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9" w:rsidRPr="00AE2449" w:rsidRDefault="0069381E" w:rsidP="00AE2449">
      <w:pPr>
        <w:autoSpaceDE w:val="0"/>
        <w:autoSpaceDN w:val="0"/>
        <w:adjustRightInd w:val="0"/>
        <w:jc w:val="center"/>
        <w:rPr>
          <w:b/>
          <w:bCs/>
          <w:i/>
          <w:iCs/>
          <w:color w:val="FF0000"/>
          <w:sz w:val="36"/>
          <w:szCs w:val="36"/>
          <w:lang w:eastAsia="ar-SA"/>
        </w:rPr>
      </w:pPr>
      <w:bookmarkStart w:id="0" w:name="_GoBack"/>
      <w:bookmarkEnd w:id="0"/>
      <w:r>
        <w:rPr>
          <w:b/>
          <w:bCs/>
          <w:i/>
          <w:iCs/>
          <w:color w:val="FF0000"/>
          <w:sz w:val="36"/>
          <w:szCs w:val="36"/>
          <w:lang w:eastAsia="ar-SA"/>
        </w:rPr>
        <w:t>Koneč</w:t>
      </w:r>
      <w:r w:rsidR="00344B49" w:rsidRPr="00AE2449">
        <w:rPr>
          <w:b/>
          <w:bCs/>
          <w:i/>
          <w:iCs/>
          <w:color w:val="FF0000"/>
          <w:sz w:val="36"/>
          <w:szCs w:val="36"/>
          <w:lang w:eastAsia="ar-SA"/>
        </w:rPr>
        <w:t>né podrobné pokyny</w:t>
      </w:r>
    </w:p>
    <w:p w:rsidR="00015309" w:rsidRPr="007C3ABC" w:rsidRDefault="00015309" w:rsidP="00AE2449">
      <w:pPr>
        <w:autoSpaceDE w:val="0"/>
        <w:autoSpaceDN w:val="0"/>
        <w:adjustRightInd w:val="0"/>
        <w:jc w:val="center"/>
        <w:rPr>
          <w:b/>
          <w:bCs/>
          <w:i/>
          <w:iCs/>
          <w:color w:val="000000"/>
          <w:sz w:val="36"/>
          <w:szCs w:val="36"/>
          <w:lang w:eastAsia="ar-SA"/>
        </w:rPr>
      </w:pPr>
      <w:r w:rsidRPr="007C3ABC">
        <w:rPr>
          <w:b/>
          <w:bCs/>
          <w:i/>
          <w:iCs/>
          <w:color w:val="000000"/>
          <w:sz w:val="36"/>
          <w:szCs w:val="36"/>
          <w:lang w:eastAsia="ar-SA"/>
        </w:rPr>
        <w:t>Německo, Rakousko, Itálie</w:t>
      </w:r>
    </w:p>
    <w:p w:rsidR="00015309" w:rsidRPr="007C3ABC" w:rsidRDefault="00015309" w:rsidP="00AE2449">
      <w:pPr>
        <w:autoSpaceDE w:val="0"/>
        <w:autoSpaceDN w:val="0"/>
        <w:adjustRightInd w:val="0"/>
        <w:jc w:val="center"/>
        <w:rPr>
          <w:b/>
          <w:bCs/>
          <w:i/>
          <w:iCs/>
          <w:color w:val="000000"/>
          <w:sz w:val="36"/>
          <w:szCs w:val="36"/>
          <w:lang w:eastAsia="ar-SA"/>
        </w:rPr>
      </w:pPr>
      <w:r w:rsidRPr="007C3ABC">
        <w:rPr>
          <w:b/>
          <w:bCs/>
          <w:i/>
          <w:iCs/>
          <w:color w:val="000000"/>
          <w:sz w:val="36"/>
          <w:szCs w:val="36"/>
          <w:lang w:eastAsia="ar-SA"/>
        </w:rPr>
        <w:t>Via Claudia Augusta</w:t>
      </w:r>
    </w:p>
    <w:p w:rsidR="00CC1F43" w:rsidRPr="007C3ABC" w:rsidRDefault="002C1D00" w:rsidP="00AE2449">
      <w:pPr>
        <w:autoSpaceDE w:val="0"/>
        <w:autoSpaceDN w:val="0"/>
        <w:adjustRightInd w:val="0"/>
        <w:jc w:val="center"/>
        <w:rPr>
          <w:b/>
          <w:bCs/>
          <w:i/>
          <w:iCs/>
          <w:color w:val="000000"/>
          <w:sz w:val="36"/>
          <w:szCs w:val="36"/>
          <w:lang w:eastAsia="ar-SA"/>
        </w:rPr>
      </w:pPr>
      <w:r>
        <w:rPr>
          <w:b/>
          <w:bCs/>
          <w:i/>
          <w:iCs/>
          <w:color w:val="000000"/>
          <w:sz w:val="36"/>
          <w:szCs w:val="36"/>
          <w:lang w:eastAsia="ar-SA"/>
        </w:rPr>
        <w:t>24</w:t>
      </w:r>
      <w:r w:rsidR="00213E8C" w:rsidRPr="007C3ABC">
        <w:rPr>
          <w:b/>
          <w:bCs/>
          <w:i/>
          <w:iCs/>
          <w:color w:val="000000"/>
          <w:sz w:val="36"/>
          <w:szCs w:val="36"/>
          <w:lang w:eastAsia="ar-SA"/>
        </w:rPr>
        <w:t>.</w:t>
      </w:r>
      <w:r>
        <w:rPr>
          <w:b/>
          <w:bCs/>
          <w:i/>
          <w:iCs/>
          <w:color w:val="000000"/>
          <w:sz w:val="36"/>
          <w:szCs w:val="36"/>
          <w:lang w:eastAsia="ar-SA"/>
        </w:rPr>
        <w:t>9</w:t>
      </w:r>
      <w:r w:rsidR="00865178" w:rsidRPr="007C3ABC">
        <w:rPr>
          <w:b/>
          <w:bCs/>
          <w:i/>
          <w:iCs/>
          <w:color w:val="000000"/>
          <w:sz w:val="36"/>
          <w:szCs w:val="36"/>
          <w:lang w:eastAsia="ar-SA"/>
        </w:rPr>
        <w:t>.</w:t>
      </w:r>
      <w:r w:rsidR="00213E8C" w:rsidRPr="007C3ABC">
        <w:rPr>
          <w:b/>
          <w:bCs/>
          <w:i/>
          <w:iCs/>
          <w:color w:val="000000"/>
          <w:sz w:val="36"/>
          <w:szCs w:val="36"/>
          <w:lang w:eastAsia="ar-SA"/>
        </w:rPr>
        <w:t xml:space="preserve"> – </w:t>
      </w:r>
      <w:r w:rsidR="00C0436D">
        <w:rPr>
          <w:b/>
          <w:bCs/>
          <w:i/>
          <w:iCs/>
          <w:color w:val="000000"/>
          <w:sz w:val="36"/>
          <w:szCs w:val="36"/>
          <w:lang w:eastAsia="ar-SA"/>
        </w:rPr>
        <w:t>2</w:t>
      </w:r>
      <w:r w:rsidR="00213E8C" w:rsidRPr="007C3ABC">
        <w:rPr>
          <w:b/>
          <w:bCs/>
          <w:i/>
          <w:iCs/>
          <w:color w:val="000000"/>
          <w:sz w:val="36"/>
          <w:szCs w:val="36"/>
          <w:lang w:eastAsia="ar-SA"/>
        </w:rPr>
        <w:t>.</w:t>
      </w:r>
      <w:r>
        <w:rPr>
          <w:b/>
          <w:bCs/>
          <w:i/>
          <w:iCs/>
          <w:color w:val="000000"/>
          <w:sz w:val="36"/>
          <w:szCs w:val="36"/>
          <w:lang w:eastAsia="ar-SA"/>
        </w:rPr>
        <w:t>10</w:t>
      </w:r>
      <w:r w:rsidR="001F52C0" w:rsidRPr="007C3ABC">
        <w:rPr>
          <w:b/>
          <w:bCs/>
          <w:i/>
          <w:iCs/>
          <w:color w:val="000000"/>
          <w:sz w:val="36"/>
          <w:szCs w:val="36"/>
          <w:lang w:eastAsia="ar-SA"/>
        </w:rPr>
        <w:t>. 201</w:t>
      </w:r>
      <w:r w:rsidR="00C0436D">
        <w:rPr>
          <w:b/>
          <w:bCs/>
          <w:i/>
          <w:iCs/>
          <w:color w:val="000000"/>
          <w:sz w:val="36"/>
          <w:szCs w:val="36"/>
          <w:lang w:eastAsia="ar-SA"/>
        </w:rPr>
        <w:t>9</w:t>
      </w:r>
    </w:p>
    <w:p w:rsidR="00AE2449" w:rsidRPr="008E7B31" w:rsidRDefault="00AE2449" w:rsidP="00AE2449">
      <w:pPr>
        <w:pStyle w:val="Styl2"/>
        <w:ind w:left="-851" w:firstLine="851"/>
        <w:jc w:val="both"/>
        <w:rPr>
          <w:rFonts w:ascii="Verdana" w:hAnsi="Verdana" w:cs="Myriad Pro Cond"/>
          <w:b/>
          <w:bCs/>
          <w:i/>
          <w:iCs/>
          <w:color w:val="000000"/>
          <w:sz w:val="18"/>
          <w:szCs w:val="18"/>
        </w:rPr>
      </w:pPr>
    </w:p>
    <w:p w:rsidR="00AE2449" w:rsidRPr="00C0436D" w:rsidRDefault="00C0436D" w:rsidP="008A3FAB">
      <w:pPr>
        <w:pStyle w:val="Styl2"/>
        <w:ind w:firstLine="708"/>
        <w:jc w:val="both"/>
        <w:rPr>
          <w:rFonts w:ascii="Verdana" w:hAnsi="Verdana" w:cs="Verdana"/>
          <w:bCs/>
          <w:sz w:val="18"/>
          <w:szCs w:val="18"/>
        </w:rPr>
      </w:pPr>
      <w:r w:rsidRPr="00C0436D">
        <w:rPr>
          <w:rFonts w:ascii="Verdana" w:hAnsi="Verdana" w:cs="Verdana"/>
          <w:bCs/>
          <w:sz w:val="18"/>
          <w:szCs w:val="18"/>
        </w:rPr>
        <w:t>Před více než dvěma tisíci lety se římský generál Drusus rozhodl vybudovat vojenskou cestu od Jaderského moře k Dunaji, aby posílil římskou nadvládu v Raetii a v Noricu. Nejkrásnější část této historické trasy vedoucí napříč alpským masivem, kudy dříve pochodovali římské legie, projedeme nalehko. Cesta vede po asfaltových nebo štěrkových cyklostezkách a klidných vedlejších komunikacích. Naše putování začneme v Německu, u historického města Fussen. Projedeme pod nejvyšší horou Německa Zugspitze. Rakouskem přes sedlo Fernpass sklesáme do údolí řeky Inn. Po krátkém přejezdu Švýcarskem vystoupáme k jezeru Reschensee. Úchvatné scenérie NP Stelvio Ortler nás povedou k hojností oplývajícímu údolí řeky Adige. Propleteme se historickými jádry měst Merano a Bolzano, kde ochutnáme italské speciality. Cyklostezky nekonečnými jabloňovými sady a vinicemi nás zavedou do dalšího historického města Trento. Cílem našeho cyklotoulání je Lago di Garda. Zde strávíme poslední den relaxací, nebo vyjížďkami k okolním jezerům. Provází L. Martinek.</w:t>
      </w:r>
    </w:p>
    <w:p w:rsidR="00AE2449" w:rsidRDefault="00AE2449" w:rsidP="00AE2449">
      <w:pPr>
        <w:pStyle w:val="Styl2"/>
        <w:ind w:left="-851" w:firstLine="851"/>
        <w:jc w:val="both"/>
        <w:rPr>
          <w:rFonts w:ascii="Verdana" w:hAnsi="Verdana" w:cs="Myriad Pro Cond"/>
          <w:b/>
          <w:bCs/>
          <w:i/>
          <w:iCs/>
          <w:color w:val="FF0000"/>
          <w:sz w:val="18"/>
          <w:szCs w:val="18"/>
        </w:rPr>
      </w:pPr>
    </w:p>
    <w:p w:rsidR="00E646EB" w:rsidRPr="00AE2449" w:rsidRDefault="0069381E" w:rsidP="00AE2449">
      <w:pPr>
        <w:pStyle w:val="Styl2"/>
        <w:ind w:left="-851" w:firstLine="851"/>
        <w:jc w:val="both"/>
        <w:rPr>
          <w:rFonts w:ascii="Verdana" w:hAnsi="Verdana" w:cs="Myriad Pro Cond"/>
          <w:b/>
          <w:bCs/>
          <w:i/>
          <w:iCs/>
          <w:color w:val="FF0000"/>
          <w:sz w:val="18"/>
          <w:szCs w:val="18"/>
        </w:rPr>
      </w:pPr>
      <w:r>
        <w:rPr>
          <w:rFonts w:ascii="Verdana" w:hAnsi="Verdana" w:cs="Myriad Pro Cond"/>
          <w:b/>
          <w:bCs/>
          <w:i/>
          <w:iCs/>
          <w:color w:val="FF0000"/>
          <w:sz w:val="18"/>
          <w:szCs w:val="18"/>
        </w:rPr>
        <w:t>Č</w:t>
      </w:r>
      <w:r w:rsidR="00E646EB" w:rsidRPr="00AE2449">
        <w:rPr>
          <w:rFonts w:ascii="Verdana" w:hAnsi="Verdana" w:cs="Myriad Pro Cond"/>
          <w:b/>
          <w:bCs/>
          <w:i/>
          <w:iCs/>
          <w:color w:val="FF0000"/>
          <w:sz w:val="18"/>
          <w:szCs w:val="18"/>
        </w:rPr>
        <w:t>as odjezdu:</w:t>
      </w:r>
    </w:p>
    <w:p w:rsidR="00E646EB" w:rsidRPr="00F67819" w:rsidRDefault="00E646EB" w:rsidP="00AE2449">
      <w:pPr>
        <w:autoSpaceDE w:val="0"/>
        <w:autoSpaceDN w:val="0"/>
        <w:adjustRightInd w:val="0"/>
        <w:jc w:val="center"/>
        <w:rPr>
          <w:rFonts w:ascii="Verdana" w:hAnsi="Verdana"/>
          <w:b/>
          <w:bCs/>
          <w:i/>
          <w:iCs/>
          <w:color w:val="FF0000"/>
          <w:sz w:val="18"/>
          <w:szCs w:val="18"/>
          <w:lang w:eastAsia="ar-SA"/>
        </w:rPr>
      </w:pPr>
    </w:p>
    <w:p w:rsidR="00C0436D" w:rsidRPr="00F67819" w:rsidRDefault="00C0436D" w:rsidP="00C0436D">
      <w:pPr>
        <w:pStyle w:val="Styl2"/>
        <w:ind w:left="-851" w:firstLine="851"/>
        <w:jc w:val="both"/>
        <w:rPr>
          <w:rFonts w:ascii="Verdana" w:hAnsi="Verdana" w:cs="Verdana"/>
          <w:bCs/>
          <w:sz w:val="18"/>
          <w:szCs w:val="18"/>
        </w:rPr>
      </w:pPr>
      <w:bookmarkStart w:id="1" w:name="_Hlk485112899"/>
      <w:r w:rsidRPr="00F67819">
        <w:rPr>
          <w:rFonts w:ascii="Verdana" w:hAnsi="Verdana" w:cs="Verdana"/>
          <w:b/>
          <w:bCs/>
          <w:sz w:val="18"/>
          <w:szCs w:val="18"/>
        </w:rPr>
        <w:t>Pardubice</w:t>
      </w:r>
      <w:r w:rsidRPr="00F67819">
        <w:rPr>
          <w:rFonts w:ascii="Verdana" w:hAnsi="Verdana" w:cs="Verdana"/>
          <w:b/>
          <w:bCs/>
          <w:sz w:val="18"/>
          <w:szCs w:val="18"/>
        </w:rPr>
        <w:tab/>
      </w:r>
      <w:r w:rsidRPr="00F67819">
        <w:rPr>
          <w:rFonts w:ascii="Verdana" w:hAnsi="Verdana" w:cs="Verdana"/>
          <w:b/>
          <w:bCs/>
          <w:sz w:val="18"/>
          <w:szCs w:val="18"/>
        </w:rPr>
        <w:tab/>
        <w:t>20:</w:t>
      </w:r>
      <w:r w:rsidR="00BE4851">
        <w:rPr>
          <w:rFonts w:ascii="Verdana" w:hAnsi="Verdana" w:cs="Verdana"/>
          <w:b/>
          <w:bCs/>
          <w:sz w:val="18"/>
          <w:szCs w:val="18"/>
        </w:rPr>
        <w:t>0</w:t>
      </w:r>
      <w:r w:rsidR="005D4526">
        <w:rPr>
          <w:rFonts w:ascii="Verdana" w:hAnsi="Verdana" w:cs="Verdana"/>
          <w:b/>
          <w:bCs/>
          <w:sz w:val="18"/>
          <w:szCs w:val="18"/>
        </w:rPr>
        <w:t>0</w:t>
      </w:r>
      <w:r w:rsidRPr="00F67819">
        <w:rPr>
          <w:rFonts w:ascii="Verdana" w:hAnsi="Verdana" w:cs="Verdana"/>
          <w:b/>
          <w:bCs/>
          <w:sz w:val="18"/>
          <w:szCs w:val="18"/>
        </w:rPr>
        <w:tab/>
      </w:r>
      <w:r w:rsidRPr="00F67819">
        <w:rPr>
          <w:rFonts w:ascii="Verdana" w:hAnsi="Verdana" w:cs="Verdana"/>
          <w:bCs/>
          <w:sz w:val="18"/>
          <w:szCs w:val="18"/>
        </w:rPr>
        <w:t>autobusové nádraží, nástupiště č. 12</w:t>
      </w:r>
      <w:r w:rsidRPr="00F67819">
        <w:rPr>
          <w:rFonts w:ascii="Verdana" w:hAnsi="Verdana" w:cs="Verdana"/>
          <w:b/>
          <w:bCs/>
          <w:sz w:val="18"/>
          <w:szCs w:val="18"/>
        </w:rPr>
        <w:t xml:space="preserve">                            </w:t>
      </w:r>
    </w:p>
    <w:p w:rsidR="00C0436D" w:rsidRPr="00F67819" w:rsidRDefault="00C0436D" w:rsidP="00C0436D">
      <w:pPr>
        <w:pStyle w:val="Styl2"/>
        <w:ind w:left="2130" w:hanging="2130"/>
        <w:jc w:val="both"/>
        <w:rPr>
          <w:rFonts w:ascii="Verdana" w:hAnsi="Verdana" w:cs="Verdana"/>
          <w:bCs/>
          <w:sz w:val="18"/>
          <w:szCs w:val="18"/>
        </w:rPr>
      </w:pPr>
      <w:r w:rsidRPr="00F67819">
        <w:rPr>
          <w:rFonts w:ascii="Verdana" w:hAnsi="Verdana" w:cs="Verdana"/>
          <w:b/>
          <w:bCs/>
          <w:sz w:val="18"/>
          <w:szCs w:val="18"/>
        </w:rPr>
        <w:t>Hradec Králové</w:t>
      </w:r>
      <w:r w:rsidRPr="00F67819">
        <w:rPr>
          <w:rFonts w:ascii="Verdana" w:hAnsi="Verdana" w:cs="Verdana"/>
          <w:b/>
          <w:bCs/>
          <w:sz w:val="18"/>
          <w:szCs w:val="18"/>
        </w:rPr>
        <w:tab/>
        <w:t>21:25</w:t>
      </w:r>
      <w:r w:rsidRPr="00F67819">
        <w:rPr>
          <w:rFonts w:ascii="Verdana" w:hAnsi="Verdana" w:cs="Verdana"/>
          <w:b/>
          <w:bCs/>
          <w:sz w:val="18"/>
          <w:szCs w:val="18"/>
        </w:rPr>
        <w:tab/>
      </w:r>
      <w:r w:rsidRPr="00F67819">
        <w:rPr>
          <w:rFonts w:ascii="Verdana" w:hAnsi="Verdana" w:cs="Verdana"/>
          <w:bCs/>
          <w:sz w:val="18"/>
          <w:szCs w:val="18"/>
        </w:rPr>
        <w:t>zastávka (J) – prostor před vlak. nádražím (býv. Dřevotvar) - VČE</w:t>
      </w:r>
    </w:p>
    <w:p w:rsidR="00C0436D" w:rsidRPr="00F67819" w:rsidRDefault="00C0436D" w:rsidP="00C0436D">
      <w:pPr>
        <w:pStyle w:val="Styl2"/>
        <w:ind w:left="2124" w:hanging="2124"/>
        <w:jc w:val="both"/>
        <w:rPr>
          <w:rFonts w:ascii="Verdana" w:hAnsi="Verdana" w:cs="Verdana"/>
          <w:bCs/>
          <w:sz w:val="18"/>
          <w:szCs w:val="18"/>
        </w:rPr>
      </w:pPr>
      <w:r w:rsidRPr="00F67819">
        <w:rPr>
          <w:rFonts w:ascii="Verdana" w:hAnsi="Verdana" w:cs="Verdana"/>
          <w:b/>
          <w:bCs/>
          <w:sz w:val="18"/>
          <w:szCs w:val="18"/>
        </w:rPr>
        <w:t>Praha</w:t>
      </w:r>
      <w:r w:rsidRPr="00F67819">
        <w:rPr>
          <w:rFonts w:ascii="Verdana" w:hAnsi="Verdana" w:cs="Verdana"/>
          <w:b/>
          <w:bCs/>
          <w:sz w:val="18"/>
          <w:szCs w:val="18"/>
        </w:rPr>
        <w:tab/>
        <w:t>23:25</w:t>
      </w:r>
      <w:r w:rsidRPr="00F67819">
        <w:rPr>
          <w:rFonts w:ascii="Verdana" w:hAnsi="Verdana" w:cs="Verdana"/>
          <w:b/>
          <w:bCs/>
          <w:sz w:val="18"/>
          <w:szCs w:val="18"/>
        </w:rPr>
        <w:tab/>
      </w:r>
      <w:r w:rsidRPr="00F67819">
        <w:rPr>
          <w:rFonts w:ascii="Verdana" w:hAnsi="Verdana" w:cs="Verdana"/>
          <w:bCs/>
          <w:sz w:val="18"/>
          <w:szCs w:val="18"/>
        </w:rPr>
        <w:t xml:space="preserve">autobusové nádraží Florenc, nástupiště </w:t>
      </w:r>
      <w:r w:rsidR="007C1636">
        <w:rPr>
          <w:rFonts w:ascii="Verdana" w:hAnsi="Verdana" w:cs="Verdana"/>
          <w:bCs/>
          <w:sz w:val="18"/>
          <w:szCs w:val="18"/>
        </w:rPr>
        <w:t>5</w:t>
      </w:r>
      <w:r w:rsidRPr="00F67819">
        <w:rPr>
          <w:rFonts w:ascii="Verdana" w:hAnsi="Verdana" w:cs="Verdana"/>
          <w:bCs/>
          <w:sz w:val="18"/>
          <w:szCs w:val="18"/>
        </w:rPr>
        <w:t xml:space="preserve"> /nástupiště se může změnit, sledujte prosím tabuli/</w:t>
      </w:r>
    </w:p>
    <w:p w:rsidR="00C0436D" w:rsidRPr="00F67819" w:rsidRDefault="00C0436D" w:rsidP="00C0436D">
      <w:pPr>
        <w:ind w:right="-182"/>
        <w:jc w:val="both"/>
        <w:rPr>
          <w:rFonts w:ascii="Verdana" w:hAnsi="Verdana"/>
          <w:b/>
          <w:sz w:val="18"/>
          <w:szCs w:val="18"/>
        </w:rPr>
      </w:pPr>
    </w:p>
    <w:p w:rsidR="00C0436D" w:rsidRDefault="00C0436D" w:rsidP="00C0436D">
      <w:pPr>
        <w:ind w:right="-182"/>
        <w:jc w:val="both"/>
        <w:rPr>
          <w:rFonts w:ascii="Verdana" w:hAnsi="Verdana"/>
          <w:bCs/>
          <w:iCs/>
          <w:sz w:val="18"/>
          <w:szCs w:val="18"/>
        </w:rPr>
      </w:pPr>
      <w:r w:rsidRPr="00F67819">
        <w:rPr>
          <w:rFonts w:ascii="Verdana" w:hAnsi="Verdana"/>
          <w:b/>
          <w:sz w:val="18"/>
          <w:szCs w:val="18"/>
        </w:rPr>
        <w:t>Předpokládaný návrat do Prahy 2.</w:t>
      </w:r>
      <w:r w:rsidR="002C1D00">
        <w:rPr>
          <w:rFonts w:ascii="Verdana" w:hAnsi="Verdana"/>
          <w:b/>
          <w:sz w:val="18"/>
          <w:szCs w:val="18"/>
        </w:rPr>
        <w:t>10</w:t>
      </w:r>
      <w:r w:rsidRPr="00F67819">
        <w:rPr>
          <w:rFonts w:ascii="Verdana" w:hAnsi="Verdana"/>
          <w:b/>
          <w:sz w:val="18"/>
          <w:szCs w:val="18"/>
        </w:rPr>
        <w:t>. je v</w:t>
      </w:r>
      <w:r>
        <w:rPr>
          <w:rFonts w:ascii="Verdana" w:hAnsi="Verdana"/>
          <w:b/>
          <w:sz w:val="18"/>
          <w:szCs w:val="18"/>
        </w:rPr>
        <w:t xml:space="preserve"> 7:00 </w:t>
      </w:r>
      <w:r>
        <w:rPr>
          <w:rFonts w:ascii="Verdana" w:hAnsi="Verdana"/>
          <w:bCs/>
          <w:iCs/>
          <w:sz w:val="18"/>
          <w:szCs w:val="18"/>
        </w:rPr>
        <w:t>(bez záruky). Dodržení uvedených časů závisí na dopravní situaci a jiných vlivech.</w:t>
      </w:r>
    </w:p>
    <w:p w:rsidR="00950C80" w:rsidRPr="00AE2449" w:rsidRDefault="00950C80" w:rsidP="00950C80">
      <w:pPr>
        <w:pStyle w:val="Styl2"/>
        <w:ind w:left="-851" w:firstLine="851"/>
        <w:jc w:val="both"/>
        <w:rPr>
          <w:rFonts w:ascii="Verdana" w:hAnsi="Verdana" w:cs="Verdana"/>
          <w:b/>
          <w:bCs/>
          <w:sz w:val="18"/>
          <w:szCs w:val="18"/>
        </w:rPr>
      </w:pPr>
    </w:p>
    <w:p w:rsidR="002C1D00" w:rsidRDefault="002C1D00" w:rsidP="002C1D00">
      <w:pPr>
        <w:pStyle w:val="DefaultText"/>
        <w:ind w:right="89"/>
        <w:jc w:val="both"/>
        <w:rPr>
          <w:rFonts w:ascii="Verdana" w:hAnsi="Verdana" w:cs="Arial"/>
          <w:b/>
          <w:bCs/>
          <w:i/>
          <w:iCs/>
          <w:color w:val="FF0000"/>
          <w:sz w:val="18"/>
          <w:szCs w:val="18"/>
        </w:rPr>
      </w:pPr>
      <w:bookmarkStart w:id="2" w:name="_Hlk534891650"/>
      <w:bookmarkStart w:id="3" w:name="_Hlk534895586"/>
      <w:bookmarkEnd w:id="1"/>
      <w:r>
        <w:rPr>
          <w:rFonts w:ascii="Verdana" w:hAnsi="Verdana" w:cs="Arial"/>
          <w:b/>
          <w:bCs/>
          <w:i/>
          <w:iCs/>
          <w:color w:val="FF0000"/>
          <w:sz w:val="18"/>
          <w:szCs w:val="18"/>
        </w:rPr>
        <w:t>Nástupní místo uvedené v cestovní smlouvě je pro každého účastníka závazné a bez písemné změny jej nelze měnit.</w:t>
      </w:r>
    </w:p>
    <w:p w:rsidR="002C1D00" w:rsidRDefault="002C1D00" w:rsidP="002C1D00">
      <w:pPr>
        <w:pStyle w:val="DefaultText"/>
        <w:ind w:right="89"/>
        <w:jc w:val="both"/>
        <w:rPr>
          <w:rFonts w:ascii="Verdana" w:hAnsi="Verdana" w:cs="Arial"/>
          <w:b/>
          <w:sz w:val="18"/>
          <w:szCs w:val="18"/>
        </w:rPr>
      </w:pPr>
      <w:r>
        <w:rPr>
          <w:rFonts w:ascii="Verdana" w:hAnsi="Verdana" w:cs="Arial"/>
          <w:b/>
          <w:sz w:val="18"/>
          <w:szCs w:val="18"/>
        </w:rPr>
        <w:t>Dodržujte tedy prosím nástupní místa tak, jak jste je uvedli na cestovní smlouvě a nahlásili v CK.</w:t>
      </w:r>
    </w:p>
    <w:p w:rsidR="002C1D00" w:rsidRDefault="002C1D00" w:rsidP="002C1D00">
      <w:pPr>
        <w:pStyle w:val="Styl2"/>
        <w:jc w:val="both"/>
        <w:outlineLvl w:val="0"/>
        <w:rPr>
          <w:rFonts w:ascii="Verdana" w:hAnsi="Verdana" w:cs="Arial"/>
          <w:b/>
          <w:bCs/>
          <w:sz w:val="18"/>
          <w:szCs w:val="18"/>
        </w:rPr>
      </w:pPr>
    </w:p>
    <w:p w:rsidR="002C1D00" w:rsidRDefault="002C1D00" w:rsidP="002C1D00">
      <w:pPr>
        <w:jc w:val="both"/>
        <w:rPr>
          <w:rFonts w:ascii="Verdana" w:hAnsi="Verdana" w:cs="Arial"/>
          <w:b/>
          <w:sz w:val="18"/>
          <w:szCs w:val="18"/>
        </w:rPr>
      </w:pPr>
      <w:r>
        <w:rPr>
          <w:rFonts w:ascii="Verdana" w:hAnsi="Verdana" w:cs="Arial"/>
          <w:sz w:val="18"/>
          <w:szCs w:val="18"/>
        </w:rPr>
        <w:t xml:space="preserve">Sraz účastníků je vždy </w:t>
      </w:r>
      <w:r>
        <w:rPr>
          <w:rFonts w:ascii="Verdana" w:hAnsi="Verdana" w:cs="Arial"/>
          <w:b/>
          <w:sz w:val="18"/>
          <w:szCs w:val="18"/>
        </w:rPr>
        <w:t xml:space="preserve">20 minut před odjezdem, </w:t>
      </w:r>
      <w:r>
        <w:rPr>
          <w:rFonts w:ascii="Verdana" w:hAnsi="Verdana" w:cs="Arial"/>
          <w:sz w:val="18"/>
          <w:szCs w:val="18"/>
        </w:rPr>
        <w:t>kdy proběhne nakládání zavazadel.</w:t>
      </w:r>
    </w:p>
    <w:p w:rsidR="002C1D00" w:rsidRDefault="002C1D00" w:rsidP="002C1D00">
      <w:pPr>
        <w:pStyle w:val="Zkladntextodsazen"/>
        <w:spacing w:after="0"/>
        <w:ind w:left="0" w:right="89"/>
        <w:jc w:val="both"/>
        <w:rPr>
          <w:rFonts w:ascii="Verdana" w:hAnsi="Verdana" w:cs="Arial"/>
          <w:sz w:val="18"/>
          <w:szCs w:val="18"/>
        </w:rPr>
      </w:pPr>
    </w:p>
    <w:p w:rsidR="002C1D00" w:rsidRDefault="002C1D00" w:rsidP="002C1D00">
      <w:pPr>
        <w:jc w:val="both"/>
        <w:rPr>
          <w:rFonts w:ascii="Verdana" w:hAnsi="Verdana" w:cs="Arial"/>
          <w:b/>
          <w:snapToGrid w:val="0"/>
          <w:color w:val="000000"/>
          <w:sz w:val="18"/>
          <w:szCs w:val="18"/>
        </w:rPr>
      </w:pPr>
      <w:r>
        <w:rPr>
          <w:rFonts w:ascii="Verdana" w:hAnsi="Verdana" w:cs="Arial"/>
          <w:b/>
          <w:snapToGrid w:val="0"/>
          <w:color w:val="000000"/>
          <w:sz w:val="18"/>
          <w:szCs w:val="18"/>
        </w:rPr>
        <w:t>Pokud se opozdíte, je potřeba neprodleně podat informaci na číslo hot-line. V případě, že je návaznost na trajektové spojení, autobus na Vás může čekat maximálně 20 minut. 20 minut čeká také v případě, že služba na hot-line nemá žádnou informaci o Vašem zpoždění. Děkujeme za pochopení.</w:t>
      </w:r>
    </w:p>
    <w:p w:rsidR="002C1D00" w:rsidRDefault="002C1D00" w:rsidP="002C1D00">
      <w:pPr>
        <w:pStyle w:val="Zkladntextodsazen"/>
        <w:spacing w:after="0"/>
        <w:ind w:left="0"/>
        <w:jc w:val="both"/>
        <w:rPr>
          <w:rFonts w:ascii="Verdana" w:hAnsi="Verdana" w:cs="Arial"/>
          <w:b/>
          <w:i/>
          <w:sz w:val="18"/>
          <w:szCs w:val="18"/>
        </w:rPr>
      </w:pPr>
    </w:p>
    <w:p w:rsidR="002C1D00" w:rsidRDefault="002C1D00" w:rsidP="002C1D00">
      <w:pPr>
        <w:pStyle w:val="Zkladntextodsazen"/>
        <w:spacing w:after="0"/>
        <w:ind w:left="0"/>
        <w:jc w:val="both"/>
        <w:rPr>
          <w:rFonts w:ascii="Verdana" w:hAnsi="Verdana"/>
          <w:b/>
          <w:i/>
          <w:sz w:val="18"/>
          <w:szCs w:val="18"/>
        </w:rPr>
      </w:pPr>
      <w:r>
        <w:rPr>
          <w:rFonts w:ascii="Verdana" w:hAnsi="Verdana" w:cs="Arial"/>
          <w:b/>
          <w:i/>
          <w:sz w:val="18"/>
          <w:szCs w:val="18"/>
        </w:rPr>
        <w:t xml:space="preserve">V PŘÍPADĚ, ŽE SE NEDOSTAVÍTE NA NÁSTUPNÍ MÍSTO VE STANOVENÝ ČAS I PO 20ti </w:t>
      </w:r>
      <w:r>
        <w:rPr>
          <w:rFonts w:ascii="Verdana" w:hAnsi="Verdana"/>
          <w:b/>
          <w:i/>
          <w:sz w:val="18"/>
          <w:szCs w:val="18"/>
        </w:rPr>
        <w:t>MINUTOVÉM ČEKÁNÍ AUTOBUSU – BUS POKRAČUJE V TRASE DÁLE.</w:t>
      </w:r>
    </w:p>
    <w:p w:rsidR="002C1D00" w:rsidRDefault="002C1D00" w:rsidP="002C1D00">
      <w:pPr>
        <w:pStyle w:val="Zkladntextodsazen"/>
        <w:ind w:left="0"/>
        <w:jc w:val="both"/>
        <w:rPr>
          <w:rFonts w:ascii="Verdana" w:hAnsi="Verdana"/>
          <w:b/>
          <w:i/>
          <w:color w:val="FF0000"/>
          <w:sz w:val="18"/>
          <w:szCs w:val="18"/>
        </w:rPr>
      </w:pPr>
      <w:r>
        <w:rPr>
          <w:rFonts w:ascii="Verdana" w:hAnsi="Verdana"/>
          <w:b/>
          <w:i/>
          <w:color w:val="FF0000"/>
          <w:sz w:val="18"/>
          <w:szCs w:val="18"/>
        </w:rPr>
        <w:t>NÁKLADY NA DOPRAVU DO DALŠÍHO NÁSTUPNÍHO MÍSTA, POPŘ. DO CÍLOVÉ DESTINACE JSOU PLNĚ VE VAŠI REŽII.</w:t>
      </w:r>
    </w:p>
    <w:p w:rsidR="002C1D00" w:rsidRDefault="002C1D00" w:rsidP="002C1D00">
      <w:pPr>
        <w:pStyle w:val="Zkladntextodsazen"/>
        <w:ind w:left="0"/>
        <w:jc w:val="both"/>
        <w:rPr>
          <w:rFonts w:ascii="Verdana" w:hAnsi="Verdana"/>
          <w:b/>
          <w:i/>
          <w:color w:val="FF0000"/>
          <w:sz w:val="18"/>
          <w:szCs w:val="18"/>
        </w:rPr>
      </w:pPr>
      <w:r>
        <w:rPr>
          <w:rFonts w:ascii="Verdana" w:hAnsi="Verdana" w:cs="Arial"/>
          <w:sz w:val="18"/>
          <w:szCs w:val="18"/>
        </w:rPr>
        <w:t>Mějte prosím strpení, pokud se autobus opozdí, není možné předvídat dopravní situaci v den odjezdu.</w:t>
      </w:r>
    </w:p>
    <w:p w:rsidR="002C1D00" w:rsidRDefault="002C1D00" w:rsidP="002C1D00">
      <w:pPr>
        <w:jc w:val="both"/>
        <w:rPr>
          <w:rFonts w:ascii="Verdana" w:hAnsi="Verdana" w:cs="Arial"/>
          <w:sz w:val="18"/>
          <w:szCs w:val="18"/>
        </w:rPr>
      </w:pPr>
      <w:r>
        <w:rPr>
          <w:rFonts w:ascii="Verdana" w:hAnsi="Verdana" w:cs="Arial"/>
          <w:sz w:val="18"/>
          <w:szCs w:val="18"/>
        </w:rPr>
        <w:t>Na palubu busu si přichystejte: cestovní doklad, peníze, cennosti, přiměřené oblečení (teplejší na noc), jídlo a pití. Vše ostatní přijde do zavazadlového prostoru autobusu (přístup k těmto věcem bude až po příjezdu na místo).</w:t>
      </w:r>
      <w:bookmarkEnd w:id="2"/>
    </w:p>
    <w:bookmarkEnd w:id="3"/>
    <w:p w:rsidR="002C1D00" w:rsidRDefault="002C1D00" w:rsidP="002C1D00">
      <w:pPr>
        <w:pStyle w:val="Styl2"/>
        <w:jc w:val="both"/>
        <w:rPr>
          <w:rFonts w:ascii="Verdana" w:hAnsi="Verdana"/>
          <w:b/>
          <w:sz w:val="18"/>
          <w:szCs w:val="18"/>
        </w:rPr>
      </w:pPr>
    </w:p>
    <w:p w:rsidR="002C1D00" w:rsidRPr="00AE56D0" w:rsidRDefault="002C1D00" w:rsidP="002C1D00">
      <w:pPr>
        <w:tabs>
          <w:tab w:val="left" w:pos="142"/>
          <w:tab w:val="left" w:pos="204"/>
        </w:tabs>
        <w:autoSpaceDE w:val="0"/>
        <w:autoSpaceDN w:val="0"/>
        <w:adjustRightInd w:val="0"/>
        <w:spacing w:line="288" w:lineRule="auto"/>
        <w:jc w:val="both"/>
        <w:textAlignment w:val="center"/>
        <w:rPr>
          <w:rFonts w:ascii="Verdana" w:hAnsi="Verdana" w:cs="Myriad Pro Cond"/>
          <w:i/>
          <w:iCs/>
          <w:color w:val="000000"/>
          <w:sz w:val="18"/>
          <w:szCs w:val="18"/>
        </w:rPr>
      </w:pPr>
      <w:r w:rsidRPr="00AE56D0">
        <w:rPr>
          <w:rFonts w:ascii="Verdana" w:hAnsi="Verdana" w:cs="Myriad Pro Cond"/>
          <w:i/>
          <w:iCs/>
          <w:color w:val="000000"/>
          <w:sz w:val="18"/>
          <w:szCs w:val="18"/>
        </w:rPr>
        <w:t xml:space="preserve">Skupinám a jednotlivcům, kteří si budou chtít zvolit vlastní program, nebudeme bránit. Nutností je nahlásit vše hlavnímu průvodci zájezdu a dodržet jím stanovené pokyny. </w:t>
      </w:r>
      <w:r w:rsidRPr="00AE56D0">
        <w:rPr>
          <w:rFonts w:ascii="Verdana" w:hAnsi="Verdana" w:cs="Myriad Pro Cond"/>
          <w:b/>
          <w:i/>
          <w:iCs/>
          <w:color w:val="000000"/>
          <w:sz w:val="18"/>
          <w:szCs w:val="18"/>
        </w:rPr>
        <w:t>Průvodci mají právo definitivně rozhodnout o organizaci celého zájezdu i o jakýchkoliv změnách programu</w:t>
      </w:r>
      <w:r w:rsidRPr="00AE56D0">
        <w:rPr>
          <w:rFonts w:ascii="Verdana" w:hAnsi="Verdana" w:cs="Myriad Pro Cond"/>
          <w:i/>
          <w:iCs/>
          <w:color w:val="000000"/>
          <w:sz w:val="18"/>
          <w:szCs w:val="18"/>
        </w:rPr>
        <w:t xml:space="preserve"> s ohledem na aktuální povětrnostní, klimatické podmínky a uskutečnění místní přepravy (trajekty) a to </w:t>
      </w:r>
      <w:r w:rsidRPr="00AE56D0">
        <w:rPr>
          <w:rFonts w:ascii="Verdana" w:hAnsi="Verdana" w:cs="Myriad Pro Cond"/>
          <w:i/>
          <w:iCs/>
          <w:color w:val="000000"/>
          <w:sz w:val="18"/>
          <w:szCs w:val="18"/>
        </w:rPr>
        <w:lastRenderedPageBreak/>
        <w:t>zejména u zájezdů s turistikou, dále pak u zájezdů s meziostrovními leteckými a trajektovými spoji, jejichž uskutečnění je nutné k realizaci programu.</w:t>
      </w:r>
    </w:p>
    <w:p w:rsidR="002C1D00" w:rsidRPr="00AE56D0" w:rsidRDefault="002C1D00" w:rsidP="002C1D00">
      <w:pPr>
        <w:tabs>
          <w:tab w:val="left" w:pos="142"/>
          <w:tab w:val="left" w:pos="204"/>
        </w:tabs>
        <w:autoSpaceDE w:val="0"/>
        <w:autoSpaceDN w:val="0"/>
        <w:adjustRightInd w:val="0"/>
        <w:spacing w:line="288" w:lineRule="auto"/>
        <w:jc w:val="both"/>
        <w:textAlignment w:val="center"/>
        <w:rPr>
          <w:rFonts w:ascii="Verdana" w:hAnsi="Verdana" w:cs="Myriad Pro Cond"/>
          <w:i/>
          <w:iCs/>
          <w:color w:val="000000"/>
          <w:sz w:val="18"/>
          <w:szCs w:val="18"/>
        </w:rPr>
      </w:pPr>
      <w:r w:rsidRPr="00AE56D0">
        <w:rPr>
          <w:rFonts w:ascii="Verdana" w:hAnsi="Verdana" w:cs="Myriad Pro Cond"/>
          <w:i/>
          <w:iCs/>
          <w:color w:val="000000"/>
          <w:sz w:val="18"/>
          <w:szCs w:val="18"/>
        </w:rPr>
        <w:t>Délka zájezdu je dána termínem zájezdu a zpravidla první a poslední den je považován za den dopravy z a do místa realizace zájezdu. Je-li předpokládán návrat v pozdních nočních hodinách, může dojít (s ohledem na dopravní situaci a jiné nepředvídatelné skutečnosti) k posunutí návratu do následujícího dne oproti uvedenému termínu.</w:t>
      </w:r>
    </w:p>
    <w:p w:rsidR="00344B49" w:rsidRDefault="00344B49" w:rsidP="00344B49">
      <w:pPr>
        <w:tabs>
          <w:tab w:val="left" w:pos="9900"/>
        </w:tabs>
        <w:autoSpaceDE w:val="0"/>
        <w:autoSpaceDN w:val="0"/>
        <w:adjustRightInd w:val="0"/>
        <w:ind w:right="23"/>
        <w:jc w:val="both"/>
        <w:textAlignment w:val="center"/>
        <w:rPr>
          <w:rFonts w:ascii="Verdana" w:hAnsi="Verdana" w:cs="Myriad Pro Cond"/>
          <w:i/>
          <w:iCs/>
          <w:color w:val="000000"/>
          <w:sz w:val="18"/>
          <w:szCs w:val="18"/>
        </w:rPr>
      </w:pPr>
    </w:p>
    <w:p w:rsidR="0069381E" w:rsidRPr="0069381E" w:rsidRDefault="0069381E" w:rsidP="0069381E">
      <w:pPr>
        <w:shd w:val="clear" w:color="auto" w:fill="EFFBFB"/>
        <w:spacing w:before="75" w:after="150" w:line="300" w:lineRule="atLeast"/>
        <w:jc w:val="both"/>
        <w:textAlignment w:val="baseline"/>
        <w:outlineLvl w:val="1"/>
        <w:rPr>
          <w:rFonts w:ascii="Verdana" w:hAnsi="Verdana" w:cs="Tahoma"/>
          <w:b/>
          <w:sz w:val="18"/>
          <w:szCs w:val="18"/>
        </w:rPr>
      </w:pPr>
      <w:r w:rsidRPr="0069381E">
        <w:rPr>
          <w:rFonts w:ascii="Verdana" w:hAnsi="Verdana" w:cs="Tahoma"/>
          <w:b/>
          <w:sz w:val="18"/>
          <w:szCs w:val="18"/>
        </w:rPr>
        <w:t>PROGRAM ZÁJEZDU</w:t>
      </w:r>
    </w:p>
    <w:p w:rsidR="0069381E" w:rsidRPr="0069381E" w:rsidRDefault="0069381E" w:rsidP="0069381E">
      <w:pPr>
        <w:shd w:val="clear" w:color="auto" w:fill="EFFBFB"/>
        <w:spacing w:line="270" w:lineRule="atLeast"/>
        <w:jc w:val="both"/>
        <w:textAlignment w:val="baseline"/>
        <w:rPr>
          <w:rFonts w:ascii="Verdana" w:hAnsi="Verdana" w:cs="Arial"/>
          <w:sz w:val="18"/>
          <w:szCs w:val="18"/>
        </w:rPr>
      </w:pPr>
      <w:r w:rsidRPr="0069381E">
        <w:rPr>
          <w:rFonts w:ascii="Verdana" w:hAnsi="Verdana" w:cs="Arial"/>
          <w:b/>
          <w:bCs/>
          <w:sz w:val="18"/>
          <w:szCs w:val="18"/>
          <w:bdr w:val="none" w:sz="0" w:space="0" w:color="auto" w:frame="1"/>
        </w:rPr>
        <w:t>1. den: </w:t>
      </w:r>
      <w:r w:rsidRPr="0069381E">
        <w:rPr>
          <w:rFonts w:ascii="Verdana" w:hAnsi="Verdana" w:cs="Arial"/>
          <w:sz w:val="18"/>
          <w:szCs w:val="18"/>
        </w:rPr>
        <w:t>odjezd v podvečerních hodinách z ČR do Německa.</w:t>
      </w:r>
    </w:p>
    <w:p w:rsidR="0069381E" w:rsidRPr="0069381E" w:rsidRDefault="0069381E" w:rsidP="0069381E">
      <w:pPr>
        <w:shd w:val="clear" w:color="auto" w:fill="EFFBFB"/>
        <w:spacing w:line="270" w:lineRule="atLeast"/>
        <w:jc w:val="both"/>
        <w:textAlignment w:val="baseline"/>
        <w:rPr>
          <w:rFonts w:ascii="Verdana" w:hAnsi="Verdana" w:cs="Arial"/>
          <w:sz w:val="18"/>
          <w:szCs w:val="18"/>
        </w:rPr>
      </w:pPr>
      <w:r w:rsidRPr="0069381E">
        <w:rPr>
          <w:rFonts w:ascii="Verdana" w:hAnsi="Verdana" w:cs="Arial"/>
          <w:b/>
          <w:bCs/>
          <w:sz w:val="18"/>
          <w:szCs w:val="18"/>
          <w:bdr w:val="none" w:sz="0" w:space="0" w:color="auto" w:frame="1"/>
        </w:rPr>
        <w:t>2. den: </w:t>
      </w:r>
      <w:r w:rsidRPr="0069381E">
        <w:rPr>
          <w:rFonts w:ascii="Verdana" w:hAnsi="Verdana" w:cs="Arial"/>
          <w:sz w:val="18"/>
          <w:szCs w:val="18"/>
        </w:rPr>
        <w:t>ranní příjezd k pohádkově krásnému jezeru FORGGENSEE ležícímu na úpatí Alp. Po zastávce v malebném historickém městě FUSSEN, nad kterým se tyčí romantický zámek NEUSCHWANSTEIN, nás první etapa povede vstříc alpským hřebenům. Překročíme německo-rakouské hranice, opustíme řeku Lech a při závěrečném klesání dojedeme přímo pod nejvyšší horu Německa, alpského velikána ZUGSPITZE.</w:t>
      </w:r>
    </w:p>
    <w:p w:rsidR="0069381E" w:rsidRPr="0069381E" w:rsidRDefault="0069381E" w:rsidP="0069381E">
      <w:pPr>
        <w:shd w:val="clear" w:color="auto" w:fill="EFFBFB"/>
        <w:spacing w:line="270" w:lineRule="atLeast"/>
        <w:jc w:val="both"/>
        <w:textAlignment w:val="baseline"/>
        <w:rPr>
          <w:rFonts w:ascii="Verdana" w:hAnsi="Verdana" w:cs="Arial"/>
          <w:sz w:val="18"/>
          <w:szCs w:val="18"/>
        </w:rPr>
      </w:pPr>
      <w:r w:rsidRPr="0069381E">
        <w:rPr>
          <w:rFonts w:ascii="Verdana" w:hAnsi="Verdana" w:cs="Arial"/>
          <w:b/>
          <w:bCs/>
          <w:sz w:val="18"/>
          <w:szCs w:val="18"/>
          <w:bdr w:val="none" w:sz="0" w:space="0" w:color="auto" w:frame="1"/>
        </w:rPr>
        <w:t>3. den: </w:t>
      </w:r>
      <w:r w:rsidRPr="0069381E">
        <w:rPr>
          <w:rFonts w:ascii="Verdana" w:hAnsi="Verdana" w:cs="Arial"/>
          <w:sz w:val="18"/>
          <w:szCs w:val="18"/>
        </w:rPr>
        <w:t>nad jezerem Blindsee vystoupáme do sedla FERNPASS. Cyklostezka nás povede přes nádvoří hradu Fernstein, který střeží tuto historicky důležitou obchodní stezku, a dále následuje klesání do </w:t>
      </w:r>
      <w:hyperlink r:id="rId9" w:history="1">
        <w:r w:rsidRPr="0069381E">
          <w:rPr>
            <w:rFonts w:ascii="Verdana" w:hAnsi="Verdana" w:cs="Arial"/>
            <w:b/>
            <w:bCs/>
            <w:sz w:val="18"/>
            <w:szCs w:val="18"/>
            <w:u w:val="single"/>
            <w:bdr w:val="none" w:sz="0" w:space="0" w:color="auto" w:frame="1"/>
          </w:rPr>
          <w:t>IMST</w:t>
        </w:r>
      </w:hyperlink>
      <w:r w:rsidRPr="0069381E">
        <w:rPr>
          <w:rFonts w:ascii="Verdana" w:hAnsi="Verdana" w:cs="Arial"/>
          <w:sz w:val="18"/>
          <w:szCs w:val="18"/>
        </w:rPr>
        <w:t>U. Odtud údolím řeky Inn malebnou západotirolskou krajinou doputujeme k okresnímu městu </w:t>
      </w:r>
      <w:hyperlink r:id="rId10" w:history="1">
        <w:r w:rsidRPr="0069381E">
          <w:rPr>
            <w:rFonts w:ascii="Verdana" w:hAnsi="Verdana" w:cs="Arial"/>
            <w:b/>
            <w:bCs/>
            <w:sz w:val="18"/>
            <w:szCs w:val="18"/>
            <w:u w:val="single"/>
            <w:bdr w:val="none" w:sz="0" w:space="0" w:color="auto" w:frame="1"/>
          </w:rPr>
          <w:t>LANDECK</w:t>
        </w:r>
      </w:hyperlink>
      <w:r w:rsidRPr="0069381E">
        <w:rPr>
          <w:rFonts w:ascii="Verdana" w:hAnsi="Verdana" w:cs="Arial"/>
          <w:sz w:val="18"/>
          <w:szCs w:val="18"/>
        </w:rPr>
        <w:t>, nad kterým se tyčí stejnojmenný pozoruhodný zámek.</w:t>
      </w:r>
    </w:p>
    <w:p w:rsidR="0069381E" w:rsidRPr="0069381E" w:rsidRDefault="0069381E" w:rsidP="0069381E">
      <w:pPr>
        <w:shd w:val="clear" w:color="auto" w:fill="EFFBFB"/>
        <w:spacing w:line="270" w:lineRule="atLeast"/>
        <w:jc w:val="both"/>
        <w:textAlignment w:val="baseline"/>
        <w:rPr>
          <w:rFonts w:ascii="Verdana" w:hAnsi="Verdana" w:cs="Arial"/>
          <w:sz w:val="18"/>
          <w:szCs w:val="18"/>
        </w:rPr>
      </w:pPr>
      <w:r w:rsidRPr="0069381E">
        <w:rPr>
          <w:rFonts w:ascii="Verdana" w:hAnsi="Verdana" w:cs="Arial"/>
          <w:b/>
          <w:bCs/>
          <w:sz w:val="18"/>
          <w:szCs w:val="18"/>
          <w:bdr w:val="none" w:sz="0" w:space="0" w:color="auto" w:frame="1"/>
        </w:rPr>
        <w:t>4. den: </w:t>
      </w:r>
      <w:r w:rsidRPr="0069381E">
        <w:rPr>
          <w:rFonts w:ascii="Verdana" w:hAnsi="Verdana" w:cs="Arial"/>
          <w:sz w:val="18"/>
          <w:szCs w:val="18"/>
        </w:rPr>
        <w:t>proti proudu teď již dravé řeky Inn razící si cestu mezi skalisky doputujeme do Švýcarska. Po krátkém přejezdu touto zemí dorazíme k městečku Martina, odkud nás čeká dlouhé stoupání do horského střediska NAUDERS. Toto náročné převýšení je možné pohodlně absolvovat naším autobusem.</w:t>
      </w:r>
    </w:p>
    <w:p w:rsidR="0069381E" w:rsidRPr="0069381E" w:rsidRDefault="0069381E" w:rsidP="0069381E">
      <w:pPr>
        <w:shd w:val="clear" w:color="auto" w:fill="EFFBFB"/>
        <w:spacing w:line="270" w:lineRule="atLeast"/>
        <w:jc w:val="both"/>
        <w:textAlignment w:val="baseline"/>
        <w:rPr>
          <w:rFonts w:ascii="Verdana" w:hAnsi="Verdana" w:cs="Arial"/>
          <w:sz w:val="18"/>
          <w:szCs w:val="18"/>
        </w:rPr>
      </w:pPr>
      <w:r w:rsidRPr="0069381E">
        <w:rPr>
          <w:rFonts w:ascii="Verdana" w:hAnsi="Verdana" w:cs="Arial"/>
          <w:b/>
          <w:bCs/>
          <w:sz w:val="18"/>
          <w:szCs w:val="18"/>
          <w:bdr w:val="none" w:sz="0" w:space="0" w:color="auto" w:frame="1"/>
        </w:rPr>
        <w:t>5. den: </w:t>
      </w:r>
      <w:r w:rsidRPr="0069381E">
        <w:rPr>
          <w:rFonts w:ascii="Verdana" w:hAnsi="Verdana" w:cs="Arial"/>
          <w:sz w:val="18"/>
          <w:szCs w:val="18"/>
        </w:rPr>
        <w:t>krátkým výstupem se přehoupneme přes sedlo RESCHENPASS a ocitneme se v Itálii. Od průzračně modrého jezera </w:t>
      </w:r>
      <w:hyperlink r:id="rId11" w:history="1">
        <w:r w:rsidRPr="0069381E">
          <w:rPr>
            <w:rFonts w:ascii="Verdana" w:hAnsi="Verdana" w:cs="Arial"/>
            <w:b/>
            <w:bCs/>
            <w:sz w:val="18"/>
            <w:szCs w:val="18"/>
            <w:u w:val="single"/>
            <w:bdr w:val="none" w:sz="0" w:space="0" w:color="auto" w:frame="1"/>
          </w:rPr>
          <w:t>RESCHENSEE</w:t>
        </w:r>
      </w:hyperlink>
      <w:r w:rsidRPr="0069381E">
        <w:rPr>
          <w:rFonts w:ascii="Verdana" w:hAnsi="Verdana" w:cs="Arial"/>
          <w:sz w:val="18"/>
          <w:szCs w:val="18"/>
        </w:rPr>
        <w:t> (1 498 m n. m.) se nám otevřou jedinečné výhledy na masiv ORTLER (3 905 m n. m.). Z druhého, menšího jezera Haidersee, vytéká řeka ADIGE, která nás bude doprovázet několik další dny. Malebným údolím plným středověkých hradů (např. Burgusio či Castelbello) a tyrolských městeček sklesáme 1200 m výškových dolů Jižním Tyrolskem až do oblasti MERANA.</w:t>
      </w:r>
    </w:p>
    <w:p w:rsidR="0069381E" w:rsidRPr="0069381E" w:rsidRDefault="0069381E" w:rsidP="0069381E">
      <w:pPr>
        <w:shd w:val="clear" w:color="auto" w:fill="EFFBFB"/>
        <w:spacing w:line="270" w:lineRule="atLeast"/>
        <w:jc w:val="both"/>
        <w:textAlignment w:val="baseline"/>
        <w:rPr>
          <w:rFonts w:ascii="Verdana" w:hAnsi="Verdana" w:cs="Arial"/>
          <w:sz w:val="18"/>
          <w:szCs w:val="18"/>
        </w:rPr>
      </w:pPr>
      <w:r w:rsidRPr="0069381E">
        <w:rPr>
          <w:rFonts w:ascii="Verdana" w:hAnsi="Verdana" w:cs="Arial"/>
          <w:b/>
          <w:bCs/>
          <w:sz w:val="18"/>
          <w:szCs w:val="18"/>
          <w:bdr w:val="none" w:sz="0" w:space="0" w:color="auto" w:frame="1"/>
        </w:rPr>
        <w:t>6. den: </w:t>
      </w:r>
      <w:r w:rsidRPr="0069381E">
        <w:rPr>
          <w:rFonts w:ascii="Verdana" w:hAnsi="Verdana" w:cs="Arial"/>
          <w:sz w:val="18"/>
          <w:szCs w:val="18"/>
        </w:rPr>
        <w:t>Merano, původně římský vojenský tábor ležící na křižovatce obchodních a vojenských cest, nyní italské lázeňské město. Historické jádro města s dochovanými měšťanskými domy ze 14. století nebo rozlehlá botanická zahrada stojí za zastavení. Dále po proudu řeky Adige, obklopeni fascinující hradbou hor projedeme jabloňovými sady a vinicemi až do správního střediska autonomní oblasti, do </w:t>
      </w:r>
      <w:hyperlink r:id="rId12" w:history="1">
        <w:r w:rsidRPr="0069381E">
          <w:rPr>
            <w:rFonts w:ascii="Verdana" w:hAnsi="Verdana" w:cs="Arial"/>
            <w:b/>
            <w:bCs/>
            <w:sz w:val="18"/>
            <w:szCs w:val="18"/>
            <w:u w:val="single"/>
            <w:bdr w:val="none" w:sz="0" w:space="0" w:color="auto" w:frame="1"/>
          </w:rPr>
          <w:t>BOLZANA</w:t>
        </w:r>
      </w:hyperlink>
      <w:r w:rsidRPr="0069381E">
        <w:rPr>
          <w:rFonts w:ascii="Verdana" w:hAnsi="Verdana" w:cs="Arial"/>
          <w:sz w:val="18"/>
          <w:szCs w:val="18"/>
        </w:rPr>
        <w:t>. Atmosféru tohoto historického města si nejlépe vychutnáme u pravého italského cappuccina.</w:t>
      </w:r>
    </w:p>
    <w:p w:rsidR="0069381E" w:rsidRPr="0069381E" w:rsidRDefault="0069381E" w:rsidP="0069381E">
      <w:pPr>
        <w:shd w:val="clear" w:color="auto" w:fill="EFFBFB"/>
        <w:spacing w:line="270" w:lineRule="atLeast"/>
        <w:jc w:val="both"/>
        <w:textAlignment w:val="baseline"/>
        <w:rPr>
          <w:rFonts w:ascii="Verdana" w:hAnsi="Verdana" w:cs="Arial"/>
          <w:sz w:val="18"/>
          <w:szCs w:val="18"/>
        </w:rPr>
      </w:pPr>
      <w:r w:rsidRPr="0069381E">
        <w:rPr>
          <w:rFonts w:ascii="Verdana" w:hAnsi="Verdana" w:cs="Arial"/>
          <w:b/>
          <w:bCs/>
          <w:sz w:val="18"/>
          <w:szCs w:val="18"/>
          <w:bdr w:val="none" w:sz="0" w:space="0" w:color="auto" w:frame="1"/>
        </w:rPr>
        <w:t>7. den: </w:t>
      </w:r>
      <w:r w:rsidRPr="0069381E">
        <w:rPr>
          <w:rFonts w:ascii="Verdana" w:hAnsi="Verdana" w:cs="Arial"/>
          <w:sz w:val="18"/>
          <w:szCs w:val="18"/>
        </w:rPr>
        <w:t>široce rozevřeným údolím ohraničeným strmými srázy okolních hor přesahujících 2000 m míříme dále na jih do TRENTA. Město, které si dodnes uchovalo svoje vzácné monumenty podávající umělecké a historické svědectví o setkání italské a středoevropské kultury. U ROVERETA, města míru, opustíme řeku Adige a dojedeme k vysněnému cíli našeho putování, k jezeru </w:t>
      </w:r>
      <w:hyperlink r:id="rId13" w:history="1">
        <w:r w:rsidRPr="0069381E">
          <w:rPr>
            <w:rFonts w:ascii="Verdana" w:hAnsi="Verdana" w:cs="Arial"/>
            <w:b/>
            <w:bCs/>
            <w:sz w:val="18"/>
            <w:szCs w:val="18"/>
            <w:u w:val="single"/>
            <w:bdr w:val="none" w:sz="0" w:space="0" w:color="auto" w:frame="1"/>
          </w:rPr>
          <w:t>LAGO DI GARDA</w:t>
        </w:r>
      </w:hyperlink>
      <w:r w:rsidRPr="0069381E">
        <w:rPr>
          <w:rFonts w:ascii="Verdana" w:hAnsi="Verdana" w:cs="Arial"/>
          <w:sz w:val="18"/>
          <w:szCs w:val="18"/>
        </w:rPr>
        <w:t> - „moři Dolomit“.</w:t>
      </w:r>
    </w:p>
    <w:p w:rsidR="0069381E" w:rsidRPr="0069381E" w:rsidRDefault="0069381E" w:rsidP="0069381E">
      <w:pPr>
        <w:shd w:val="clear" w:color="auto" w:fill="EFFBFB"/>
        <w:spacing w:line="270" w:lineRule="atLeast"/>
        <w:jc w:val="both"/>
        <w:textAlignment w:val="baseline"/>
        <w:rPr>
          <w:rFonts w:ascii="Verdana" w:hAnsi="Verdana" w:cs="Arial"/>
          <w:sz w:val="18"/>
          <w:szCs w:val="18"/>
        </w:rPr>
      </w:pPr>
      <w:r w:rsidRPr="0069381E">
        <w:rPr>
          <w:rFonts w:ascii="Verdana" w:hAnsi="Verdana" w:cs="Arial"/>
          <w:b/>
          <w:bCs/>
          <w:sz w:val="18"/>
          <w:szCs w:val="18"/>
          <w:bdr w:val="none" w:sz="0" w:space="0" w:color="auto" w:frame="1"/>
        </w:rPr>
        <w:t>8. den: </w:t>
      </w:r>
      <w:r w:rsidRPr="0069381E">
        <w:rPr>
          <w:rFonts w:ascii="Verdana" w:hAnsi="Verdana" w:cs="Arial"/>
          <w:sz w:val="18"/>
          <w:szCs w:val="18"/>
        </w:rPr>
        <w:t>poslední den strávíme relaxací na břehu jezera nebo aktivně vyjížďkami na kole k okolním jezerům Lago di Ledro, Lago di Tenno či Lago di Cavedine. Podvečerní odjezd přes Rakousko a Německo do ČR.</w:t>
      </w:r>
    </w:p>
    <w:p w:rsidR="0069381E" w:rsidRPr="0069381E" w:rsidRDefault="0069381E" w:rsidP="0069381E">
      <w:pPr>
        <w:shd w:val="clear" w:color="auto" w:fill="EFFBFB"/>
        <w:spacing w:line="270" w:lineRule="atLeast"/>
        <w:jc w:val="both"/>
        <w:textAlignment w:val="baseline"/>
        <w:rPr>
          <w:rFonts w:ascii="Verdana" w:hAnsi="Verdana" w:cs="Arial"/>
          <w:sz w:val="18"/>
          <w:szCs w:val="18"/>
        </w:rPr>
      </w:pPr>
      <w:r w:rsidRPr="0069381E">
        <w:rPr>
          <w:rFonts w:ascii="Verdana" w:hAnsi="Verdana" w:cs="Arial"/>
          <w:b/>
          <w:bCs/>
          <w:sz w:val="18"/>
          <w:szCs w:val="18"/>
          <w:bdr w:val="none" w:sz="0" w:space="0" w:color="auto" w:frame="1"/>
        </w:rPr>
        <w:t>9. den: </w:t>
      </w:r>
      <w:r w:rsidRPr="0069381E">
        <w:rPr>
          <w:rFonts w:ascii="Verdana" w:hAnsi="Verdana" w:cs="Arial"/>
          <w:sz w:val="18"/>
          <w:szCs w:val="18"/>
        </w:rPr>
        <w:t>příjezd do ČR.</w:t>
      </w:r>
    </w:p>
    <w:p w:rsidR="0069381E" w:rsidRPr="0069381E" w:rsidRDefault="0069381E" w:rsidP="0069381E">
      <w:pPr>
        <w:shd w:val="clear" w:color="auto" w:fill="EFFBFB"/>
        <w:spacing w:line="270" w:lineRule="atLeast"/>
        <w:jc w:val="both"/>
        <w:textAlignment w:val="baseline"/>
        <w:rPr>
          <w:rFonts w:ascii="Verdana" w:hAnsi="Verdana" w:cs="Arial"/>
          <w:sz w:val="18"/>
          <w:szCs w:val="18"/>
        </w:rPr>
      </w:pPr>
      <w:r w:rsidRPr="0069381E">
        <w:rPr>
          <w:rFonts w:ascii="Verdana" w:hAnsi="Verdana" w:cs="Arial"/>
          <w:b/>
          <w:bCs/>
          <w:sz w:val="18"/>
          <w:szCs w:val="18"/>
          <w:bdr w:val="none" w:sz="0" w:space="0" w:color="auto" w:frame="1"/>
        </w:rPr>
        <w:t>Cena zahrnuje: </w:t>
      </w:r>
      <w:r w:rsidRPr="0069381E">
        <w:rPr>
          <w:rFonts w:ascii="Verdana" w:hAnsi="Verdana" w:cs="Arial"/>
          <w:sz w:val="18"/>
          <w:szCs w:val="18"/>
        </w:rPr>
        <w:t>6x nocleh se snídaní v ***hotelech a penzionech ve 2lůžkových pokojích, doprava klimatizovaným autobusem s cyklovlekem, vedoucí zájezdu, informační materiály.</w:t>
      </w:r>
    </w:p>
    <w:p w:rsidR="0069381E" w:rsidRPr="0069381E" w:rsidRDefault="0069381E" w:rsidP="0069381E">
      <w:pPr>
        <w:shd w:val="clear" w:color="auto" w:fill="EFFBFB"/>
        <w:spacing w:line="270" w:lineRule="atLeast"/>
        <w:jc w:val="both"/>
        <w:textAlignment w:val="baseline"/>
        <w:rPr>
          <w:rFonts w:ascii="Verdana" w:hAnsi="Verdana" w:cs="Arial"/>
          <w:sz w:val="18"/>
          <w:szCs w:val="18"/>
        </w:rPr>
      </w:pPr>
      <w:r w:rsidRPr="0069381E">
        <w:rPr>
          <w:rFonts w:ascii="Verdana" w:hAnsi="Verdana" w:cs="Arial"/>
          <w:b/>
          <w:bCs/>
          <w:sz w:val="18"/>
          <w:szCs w:val="18"/>
          <w:bdr w:val="none" w:sz="0" w:space="0" w:color="auto" w:frame="1"/>
        </w:rPr>
        <w:t>Cena nezahrnuje: </w:t>
      </w:r>
      <w:r w:rsidRPr="0069381E">
        <w:rPr>
          <w:rFonts w:ascii="Verdana" w:hAnsi="Verdana" w:cs="Arial"/>
          <w:sz w:val="18"/>
          <w:szCs w:val="18"/>
        </w:rPr>
        <w:t>vše ostatní, co není uvedeno v odstavci "Cena zahrnuje".</w:t>
      </w:r>
    </w:p>
    <w:p w:rsidR="0069381E" w:rsidRPr="0069381E" w:rsidRDefault="0069381E" w:rsidP="0069381E">
      <w:pPr>
        <w:shd w:val="clear" w:color="auto" w:fill="EFFBFB"/>
        <w:spacing w:line="270" w:lineRule="atLeast"/>
        <w:jc w:val="both"/>
        <w:textAlignment w:val="baseline"/>
        <w:rPr>
          <w:rFonts w:ascii="Verdana" w:hAnsi="Verdana" w:cs="Arial"/>
          <w:sz w:val="18"/>
          <w:szCs w:val="18"/>
        </w:rPr>
      </w:pPr>
      <w:r w:rsidRPr="0069381E">
        <w:rPr>
          <w:rFonts w:ascii="Verdana" w:hAnsi="Verdana" w:cs="Arial"/>
          <w:b/>
          <w:bCs/>
          <w:sz w:val="18"/>
          <w:szCs w:val="18"/>
          <w:bdr w:val="none" w:sz="0" w:space="0" w:color="auto" w:frame="1"/>
        </w:rPr>
        <w:lastRenderedPageBreak/>
        <w:t>Příplatky: </w:t>
      </w:r>
      <w:r w:rsidRPr="0069381E">
        <w:rPr>
          <w:rFonts w:ascii="Verdana" w:hAnsi="Verdana" w:cs="Arial"/>
          <w:sz w:val="18"/>
          <w:szCs w:val="18"/>
        </w:rPr>
        <w:t>1lůžkový pokoj 3 400Kč pojištění léčebných výloh v zahraničí včetně storna zájezdu 315</w:t>
      </w:r>
      <w:r w:rsidRPr="0069381E">
        <w:rPr>
          <w:rFonts w:ascii="Arial" w:hAnsi="Arial" w:cs="Arial"/>
          <w:sz w:val="18"/>
          <w:szCs w:val="18"/>
        </w:rPr>
        <w:t> </w:t>
      </w:r>
      <w:r w:rsidRPr="0069381E">
        <w:rPr>
          <w:rFonts w:ascii="Verdana" w:hAnsi="Verdana" w:cs="Arial"/>
          <w:sz w:val="18"/>
          <w:szCs w:val="18"/>
        </w:rPr>
        <w:t>K</w:t>
      </w:r>
      <w:r w:rsidRPr="0069381E">
        <w:rPr>
          <w:rFonts w:ascii="Verdana" w:hAnsi="Verdana" w:cs="Verdana"/>
          <w:sz w:val="18"/>
          <w:szCs w:val="18"/>
        </w:rPr>
        <w:t>č</w:t>
      </w:r>
      <w:r w:rsidRPr="0069381E">
        <w:rPr>
          <w:rFonts w:ascii="Verdana" w:hAnsi="Verdana" w:cs="Arial"/>
          <w:sz w:val="18"/>
          <w:szCs w:val="18"/>
        </w:rPr>
        <w:t>.</w:t>
      </w:r>
    </w:p>
    <w:p w:rsidR="0069381E" w:rsidRDefault="0069381E" w:rsidP="00344B49">
      <w:pPr>
        <w:tabs>
          <w:tab w:val="left" w:pos="9900"/>
        </w:tabs>
        <w:autoSpaceDE w:val="0"/>
        <w:autoSpaceDN w:val="0"/>
        <w:adjustRightInd w:val="0"/>
        <w:ind w:right="23"/>
        <w:jc w:val="both"/>
        <w:textAlignment w:val="center"/>
        <w:rPr>
          <w:rFonts w:ascii="Verdana" w:hAnsi="Verdana" w:cs="Myriad Pro Cond"/>
          <w:i/>
          <w:iCs/>
          <w:color w:val="000000"/>
          <w:sz w:val="18"/>
          <w:szCs w:val="18"/>
        </w:rPr>
      </w:pPr>
    </w:p>
    <w:p w:rsidR="0069381E" w:rsidRDefault="0069381E" w:rsidP="00344B49">
      <w:pPr>
        <w:tabs>
          <w:tab w:val="left" w:pos="9900"/>
        </w:tabs>
        <w:autoSpaceDE w:val="0"/>
        <w:autoSpaceDN w:val="0"/>
        <w:adjustRightInd w:val="0"/>
        <w:ind w:right="23"/>
        <w:jc w:val="both"/>
        <w:textAlignment w:val="center"/>
        <w:rPr>
          <w:rFonts w:ascii="Verdana" w:hAnsi="Verdana" w:cs="Myriad Pro Cond"/>
          <w:i/>
          <w:iCs/>
          <w:color w:val="000000"/>
          <w:sz w:val="18"/>
          <w:szCs w:val="18"/>
        </w:rPr>
      </w:pPr>
    </w:p>
    <w:p w:rsidR="00344B49" w:rsidRPr="00AE2449" w:rsidRDefault="00344B49" w:rsidP="00344B49">
      <w:pPr>
        <w:pStyle w:val="Styl2"/>
        <w:jc w:val="both"/>
        <w:rPr>
          <w:rFonts w:ascii="Verdana" w:hAnsi="Verdana"/>
          <w:b/>
          <w:sz w:val="18"/>
          <w:szCs w:val="18"/>
        </w:rPr>
      </w:pPr>
      <w:bookmarkStart w:id="4" w:name="_Hlk503178934"/>
      <w:r w:rsidRPr="00AE2449">
        <w:rPr>
          <w:rFonts w:ascii="Verdana" w:hAnsi="Verdana"/>
          <w:b/>
          <w:sz w:val="18"/>
          <w:szCs w:val="18"/>
        </w:rPr>
        <w:t>DOPRAVA</w:t>
      </w:r>
    </w:p>
    <w:p w:rsidR="00344B49" w:rsidRPr="00AE2449" w:rsidRDefault="00344B49" w:rsidP="00344B49">
      <w:pPr>
        <w:jc w:val="both"/>
        <w:rPr>
          <w:rFonts w:ascii="Verdana" w:hAnsi="Verdana"/>
          <w:sz w:val="18"/>
          <w:szCs w:val="18"/>
        </w:rPr>
      </w:pPr>
      <w:r w:rsidRPr="00AE2449">
        <w:rPr>
          <w:rFonts w:ascii="Verdana" w:hAnsi="Verdana"/>
          <w:sz w:val="18"/>
          <w:szCs w:val="18"/>
        </w:rPr>
        <w:t xml:space="preserve">Klimatizovaný autobus s krytým přívěsem na kola. Před odjezdem bude připraven zasedací pořádek, který zohlední vaše přání a přihlášené skupiny. </w:t>
      </w:r>
      <w:r w:rsidRPr="00AE2449">
        <w:rPr>
          <w:rFonts w:ascii="Verdana" w:hAnsi="Verdana"/>
          <w:b/>
          <w:sz w:val="18"/>
          <w:szCs w:val="18"/>
        </w:rPr>
        <w:t>Povoleno pouze 1 kolo na účastníka bez namontovaného „košíku“ na nosiči.</w:t>
      </w:r>
      <w:r w:rsidRPr="00AE2449">
        <w:rPr>
          <w:rFonts w:ascii="Verdana" w:hAnsi="Verdana"/>
          <w:sz w:val="18"/>
          <w:szCs w:val="18"/>
        </w:rPr>
        <w:t xml:space="preserve"> Vzhledem k přísným kontrolám hmotnosti autobusů v zahraničí povoleno 1 zavazadlo o hmotnosti 25 kg a příruční zavazadlo o hmotnosti 10 kg, snažte se prosím o maximální skladnost! Nepřiměřeně objemná a těžká zavazadla vč. kartonů nápojů není možné přepravit.</w:t>
      </w:r>
    </w:p>
    <w:p w:rsidR="00106BE3" w:rsidRPr="00AE2449" w:rsidRDefault="00106BE3" w:rsidP="00A523B2">
      <w:pPr>
        <w:pStyle w:val="Zkladntextodsazen"/>
        <w:spacing w:after="0"/>
        <w:ind w:left="0"/>
        <w:jc w:val="both"/>
        <w:rPr>
          <w:rFonts w:ascii="Verdana" w:hAnsi="Verdana"/>
          <w:b/>
          <w:sz w:val="18"/>
          <w:szCs w:val="18"/>
        </w:rPr>
      </w:pPr>
    </w:p>
    <w:p w:rsidR="00344B49" w:rsidRPr="00AE2449" w:rsidRDefault="00344B49" w:rsidP="00344B49">
      <w:pPr>
        <w:numPr>
          <w:ilvl w:val="12"/>
          <w:numId w:val="0"/>
        </w:numPr>
        <w:jc w:val="both"/>
        <w:rPr>
          <w:rFonts w:ascii="Verdana" w:hAnsi="Verdana"/>
          <w:b/>
          <w:bCs/>
          <w:color w:val="000000"/>
          <w:sz w:val="18"/>
          <w:szCs w:val="18"/>
        </w:rPr>
      </w:pPr>
      <w:r w:rsidRPr="00AE2449">
        <w:rPr>
          <w:rFonts w:ascii="Verdana" w:hAnsi="Verdana"/>
          <w:b/>
          <w:bCs/>
          <w:color w:val="000000"/>
          <w:sz w:val="18"/>
          <w:szCs w:val="18"/>
        </w:rPr>
        <w:t>PŘEPRAVA KOL</w:t>
      </w:r>
    </w:p>
    <w:p w:rsidR="00344B49" w:rsidRPr="00AE2449" w:rsidRDefault="00344B49" w:rsidP="00344B49">
      <w:pPr>
        <w:numPr>
          <w:ilvl w:val="12"/>
          <w:numId w:val="0"/>
        </w:numPr>
        <w:jc w:val="both"/>
        <w:rPr>
          <w:rFonts w:ascii="Verdana" w:hAnsi="Verdana"/>
          <w:color w:val="000000"/>
          <w:sz w:val="18"/>
          <w:szCs w:val="18"/>
        </w:rPr>
      </w:pPr>
      <w:r w:rsidRPr="00AE2449">
        <w:rPr>
          <w:rFonts w:ascii="Verdana" w:hAnsi="Verdana"/>
          <w:color w:val="000000"/>
          <w:sz w:val="18"/>
          <w:szCs w:val="18"/>
        </w:rPr>
        <w:t xml:space="preserve">Kola jsou přepravována na </w:t>
      </w:r>
      <w:r w:rsidRPr="00AE2449">
        <w:rPr>
          <w:rFonts w:ascii="Verdana" w:hAnsi="Verdana"/>
          <w:b/>
          <w:color w:val="000000"/>
          <w:sz w:val="18"/>
          <w:szCs w:val="18"/>
        </w:rPr>
        <w:t>speciálním krytém vleku</w:t>
      </w:r>
      <w:r w:rsidRPr="00AE2449">
        <w:rPr>
          <w:rFonts w:ascii="Verdana" w:hAnsi="Verdana"/>
          <w:color w:val="000000"/>
          <w:sz w:val="18"/>
          <w:szCs w:val="18"/>
        </w:rPr>
        <w:t>, konstruovaném s ohledem na minimalizaci možnosti jejich poškození. Jejich nakládku a vykládku řídí průvodci, součinnost klientů je žádoucí. Většinu kol není třeba nijak speciálně upravovat, přesto se při dnešní široké škále konstrukce a vybavení kol mohou vyskytnout problémy s jejich bezpečným uložením na vlek zejména při extrémně vysokých nebo širokých řidítkách s dlouhými rohy, vysoko vysunutých sedlech apod. Aby nedošlo k poškození sousedních kol, je někdy nutné sedla snížit nebo vyndat, rohy nebo řidítka pootočit. Také překážejí široké košíky připevněné k nosiči</w:t>
      </w:r>
      <w:r w:rsidRPr="00AE2449">
        <w:rPr>
          <w:rFonts w:ascii="Verdana" w:hAnsi="Verdana"/>
          <w:b/>
          <w:color w:val="000000"/>
          <w:sz w:val="18"/>
          <w:szCs w:val="18"/>
        </w:rPr>
        <w:t>. Před nakládkou vyndejte computery, blikačky a hustilky</w:t>
      </w:r>
      <w:r w:rsidRPr="00AE2449">
        <w:rPr>
          <w:rFonts w:ascii="Verdana" w:hAnsi="Verdana"/>
          <w:color w:val="000000"/>
          <w:sz w:val="18"/>
          <w:szCs w:val="18"/>
        </w:rPr>
        <w:t>, tyto doplňky se mohou během manipulace a přepravy vytřást a poškodit. Je vhodné kola obalit či zabezpečit před poškrábáním. Kapacita většiny vleků je 40-42 kol. Pokud máte vlastní ochran</w:t>
      </w:r>
      <w:r w:rsidR="00C0436D">
        <w:rPr>
          <w:rFonts w:ascii="Verdana" w:hAnsi="Verdana"/>
          <w:color w:val="000000"/>
          <w:sz w:val="18"/>
          <w:szCs w:val="18"/>
        </w:rPr>
        <w:t>n</w:t>
      </w:r>
      <w:r w:rsidRPr="00AE2449">
        <w:rPr>
          <w:rFonts w:ascii="Verdana" w:hAnsi="Verdana"/>
          <w:color w:val="000000"/>
          <w:sz w:val="18"/>
          <w:szCs w:val="18"/>
        </w:rPr>
        <w:t>é pomůcky + pásky na připevnění, vemte sebou.</w:t>
      </w:r>
    </w:p>
    <w:p w:rsidR="00344B49" w:rsidRPr="00AE2449" w:rsidRDefault="00344B49" w:rsidP="00344B49">
      <w:pPr>
        <w:jc w:val="both"/>
        <w:rPr>
          <w:rFonts w:ascii="Verdana" w:hAnsi="Verdana" w:cs="Tahoma"/>
          <w:b/>
          <w:sz w:val="18"/>
          <w:szCs w:val="18"/>
        </w:rPr>
      </w:pPr>
      <w:r w:rsidRPr="00AE2449">
        <w:rPr>
          <w:rFonts w:ascii="Verdana" w:hAnsi="Verdana" w:cs="Tahoma"/>
          <w:b/>
          <w:sz w:val="18"/>
          <w:szCs w:val="18"/>
        </w:rPr>
        <w:t>Prosíme Vás o pomoc při nakládání Vašich kol.</w:t>
      </w:r>
    </w:p>
    <w:p w:rsidR="00344B49" w:rsidRPr="00AE2449" w:rsidRDefault="00344B49" w:rsidP="00344B49">
      <w:pPr>
        <w:numPr>
          <w:ilvl w:val="12"/>
          <w:numId w:val="0"/>
        </w:numPr>
        <w:jc w:val="both"/>
        <w:rPr>
          <w:rFonts w:ascii="Verdana" w:hAnsi="Verdana"/>
          <w:color w:val="000000"/>
          <w:sz w:val="18"/>
          <w:szCs w:val="18"/>
        </w:rPr>
      </w:pPr>
    </w:p>
    <w:p w:rsidR="00344B49" w:rsidRPr="00AE2449" w:rsidRDefault="00344B49" w:rsidP="00344B49">
      <w:pPr>
        <w:pStyle w:val="Nadpiskapitol"/>
        <w:spacing w:before="0" w:after="0" w:line="240" w:lineRule="auto"/>
        <w:rPr>
          <w:rFonts w:ascii="Verdana" w:hAnsi="Verdana"/>
          <w:sz w:val="18"/>
          <w:szCs w:val="18"/>
        </w:rPr>
      </w:pPr>
      <w:r w:rsidRPr="00AE2449">
        <w:rPr>
          <w:rFonts w:ascii="Verdana" w:hAnsi="Verdana"/>
          <w:sz w:val="18"/>
          <w:szCs w:val="18"/>
        </w:rPr>
        <w:t>Jak připravit kolo</w:t>
      </w:r>
    </w:p>
    <w:p w:rsidR="00344B49" w:rsidRPr="00AE2449" w:rsidRDefault="00344B49" w:rsidP="00344B49">
      <w:pPr>
        <w:pStyle w:val="Odrkytext"/>
        <w:numPr>
          <w:ilvl w:val="0"/>
          <w:numId w:val="0"/>
        </w:numPr>
        <w:spacing w:after="0" w:line="240" w:lineRule="auto"/>
        <w:rPr>
          <w:rFonts w:ascii="Verdana" w:hAnsi="Verdana"/>
          <w:sz w:val="18"/>
          <w:szCs w:val="18"/>
          <w:lang w:val="cs-CZ"/>
        </w:rPr>
      </w:pPr>
      <w:r w:rsidRPr="00AE2449">
        <w:rPr>
          <w:rFonts w:ascii="Verdana" w:hAnsi="Verdana"/>
          <w:sz w:val="18"/>
          <w:szCs w:val="18"/>
          <w:lang w:val="cs-CZ"/>
        </w:rPr>
        <w:t>Kola si před odjezdem řádně zkontrolujte n</w:t>
      </w:r>
      <w:r w:rsidRPr="00AE2449">
        <w:rPr>
          <w:rFonts w:ascii="Verdana" w:hAnsi="Verdana"/>
          <w:sz w:val="18"/>
          <w:szCs w:val="18"/>
          <w:lang w:val="cs-CZ"/>
        </w:rPr>
        <w:t>e</w:t>
      </w:r>
      <w:r w:rsidRPr="00AE2449">
        <w:rPr>
          <w:rFonts w:ascii="Verdana" w:hAnsi="Verdana"/>
          <w:sz w:val="18"/>
          <w:szCs w:val="18"/>
          <w:lang w:val="cs-CZ"/>
        </w:rPr>
        <w:t xml:space="preserve">bo nechte prohlédnout a seřídit v odborném servisu, </w:t>
      </w:r>
      <w:r w:rsidRPr="00AE2449">
        <w:rPr>
          <w:rFonts w:ascii="Verdana" w:hAnsi="Verdana"/>
          <w:b/>
          <w:bCs/>
          <w:sz w:val="18"/>
          <w:szCs w:val="18"/>
          <w:lang w:val="cs-CZ"/>
        </w:rPr>
        <w:t>servis na zájezdech nezajišťuj</w:t>
      </w:r>
      <w:r w:rsidRPr="00AE2449">
        <w:rPr>
          <w:rFonts w:ascii="Verdana" w:hAnsi="Verdana"/>
          <w:b/>
          <w:bCs/>
          <w:sz w:val="18"/>
          <w:szCs w:val="18"/>
          <w:lang w:val="cs-CZ"/>
        </w:rPr>
        <w:t>e</w:t>
      </w:r>
      <w:r w:rsidRPr="00AE2449">
        <w:rPr>
          <w:rFonts w:ascii="Verdana" w:hAnsi="Verdana"/>
          <w:b/>
          <w:bCs/>
          <w:sz w:val="18"/>
          <w:szCs w:val="18"/>
          <w:lang w:val="cs-CZ"/>
        </w:rPr>
        <w:t>me</w:t>
      </w:r>
      <w:r w:rsidRPr="00AE2449">
        <w:rPr>
          <w:rFonts w:ascii="Verdana" w:hAnsi="Verdana"/>
          <w:sz w:val="18"/>
          <w:szCs w:val="18"/>
          <w:lang w:val="cs-CZ"/>
        </w:rPr>
        <w:t>. Vedoucí má s sebou nářadí pouze pro nutnou pomoc na trase, nikoli náhradní díly. Vaše případné problémy se špatně připraveným kolem mohou n</w:t>
      </w:r>
      <w:r w:rsidRPr="00AE2449">
        <w:rPr>
          <w:rFonts w:ascii="Verdana" w:hAnsi="Verdana"/>
          <w:sz w:val="18"/>
          <w:szCs w:val="18"/>
          <w:lang w:val="cs-CZ"/>
        </w:rPr>
        <w:t>a</w:t>
      </w:r>
      <w:r w:rsidRPr="00AE2449">
        <w:rPr>
          <w:rFonts w:ascii="Verdana" w:hAnsi="Verdana"/>
          <w:sz w:val="18"/>
          <w:szCs w:val="18"/>
          <w:lang w:val="cs-CZ"/>
        </w:rPr>
        <w:t>rušovat program.</w:t>
      </w:r>
    </w:p>
    <w:p w:rsidR="00344B49" w:rsidRPr="00AE2449" w:rsidRDefault="00344B49" w:rsidP="00344B49">
      <w:pPr>
        <w:pStyle w:val="Styl2"/>
        <w:jc w:val="both"/>
        <w:rPr>
          <w:rFonts w:ascii="Verdana" w:hAnsi="Verdana" w:cs="Verdana"/>
          <w:b/>
          <w:sz w:val="18"/>
          <w:szCs w:val="18"/>
        </w:rPr>
      </w:pPr>
    </w:p>
    <w:p w:rsidR="00344B49" w:rsidRPr="00AE2449" w:rsidRDefault="00344B49" w:rsidP="00344B49">
      <w:pPr>
        <w:pStyle w:val="Styl2"/>
        <w:jc w:val="both"/>
        <w:rPr>
          <w:rFonts w:ascii="Verdana" w:hAnsi="Verdana" w:cs="Verdana"/>
          <w:b/>
          <w:sz w:val="18"/>
          <w:szCs w:val="18"/>
        </w:rPr>
      </w:pPr>
      <w:r w:rsidRPr="00AE2449">
        <w:rPr>
          <w:rFonts w:ascii="Verdana" w:hAnsi="Verdana" w:cs="Verdana"/>
          <w:b/>
          <w:sz w:val="18"/>
          <w:szCs w:val="18"/>
        </w:rPr>
        <w:t>ELEKTROKOLA</w:t>
      </w:r>
    </w:p>
    <w:p w:rsidR="00344B49" w:rsidRPr="00AE2449" w:rsidRDefault="00344B49" w:rsidP="00344B49">
      <w:pPr>
        <w:rPr>
          <w:rFonts w:ascii="Verdana" w:hAnsi="Verdana"/>
          <w:sz w:val="18"/>
          <w:szCs w:val="18"/>
        </w:rPr>
      </w:pPr>
      <w:r w:rsidRPr="00AE2449">
        <w:rPr>
          <w:rFonts w:ascii="Verdana" w:hAnsi="Verdana"/>
          <w:sz w:val="18"/>
          <w:szCs w:val="18"/>
        </w:rPr>
        <w:t>Pokud máte elektrokolo, nahlaste raději předem v kanceláři. Máte-li odnímatelnou baterii, odejměte ji, prosím. Při n</w:t>
      </w:r>
      <w:r w:rsidRPr="00AE2449">
        <w:rPr>
          <w:rFonts w:ascii="Verdana" w:hAnsi="Verdana"/>
          <w:sz w:val="18"/>
          <w:szCs w:val="18"/>
        </w:rPr>
        <w:t>a</w:t>
      </w:r>
      <w:r w:rsidRPr="00AE2449">
        <w:rPr>
          <w:rFonts w:ascii="Verdana" w:hAnsi="Verdana"/>
          <w:sz w:val="18"/>
          <w:szCs w:val="18"/>
        </w:rPr>
        <w:t>kládání kol se hlaste průvodci předem, aby vaše kolo umístil prioritně.</w:t>
      </w:r>
    </w:p>
    <w:bookmarkEnd w:id="4"/>
    <w:p w:rsidR="00344B49" w:rsidRPr="00AE2449" w:rsidRDefault="00344B49" w:rsidP="00344B49">
      <w:pPr>
        <w:pStyle w:val="Zkladntextodsazen"/>
        <w:spacing w:after="0"/>
        <w:ind w:left="0"/>
        <w:jc w:val="both"/>
        <w:rPr>
          <w:rFonts w:ascii="Verdana" w:hAnsi="Verdana"/>
          <w:b/>
          <w:sz w:val="18"/>
          <w:szCs w:val="18"/>
        </w:rPr>
      </w:pPr>
    </w:p>
    <w:p w:rsidR="009F75C4" w:rsidRPr="00AE2449" w:rsidRDefault="00106BE3" w:rsidP="00A523B2">
      <w:pPr>
        <w:pStyle w:val="Styl2"/>
        <w:jc w:val="both"/>
        <w:rPr>
          <w:rFonts w:ascii="Verdana" w:hAnsi="Verdana"/>
          <w:b/>
          <w:sz w:val="18"/>
          <w:szCs w:val="18"/>
        </w:rPr>
      </w:pPr>
      <w:r w:rsidRPr="00AE2449">
        <w:rPr>
          <w:rFonts w:ascii="Verdana" w:hAnsi="Verdana"/>
          <w:b/>
          <w:sz w:val="18"/>
          <w:szCs w:val="18"/>
        </w:rPr>
        <w:t>UBYTOVÁNÍ</w:t>
      </w:r>
    </w:p>
    <w:p w:rsidR="00270AD4" w:rsidRPr="00AE2449" w:rsidRDefault="00E20FD1" w:rsidP="00A523B2">
      <w:pPr>
        <w:pStyle w:val="Styl2"/>
        <w:jc w:val="both"/>
        <w:rPr>
          <w:rFonts w:ascii="Verdana" w:hAnsi="Verdana"/>
          <w:sz w:val="18"/>
          <w:szCs w:val="18"/>
        </w:rPr>
      </w:pPr>
      <w:r w:rsidRPr="00AE2449">
        <w:rPr>
          <w:rFonts w:ascii="Verdana" w:hAnsi="Verdana"/>
          <w:sz w:val="18"/>
          <w:szCs w:val="18"/>
        </w:rPr>
        <w:t>Ubytováni jsme vždy v *** pensionu či hotelu v blízkosti cyklostezky. Pokoje mají vždy vlastní sociální zařízení</w:t>
      </w:r>
      <w:r w:rsidR="006B61CC" w:rsidRPr="00AE2449">
        <w:rPr>
          <w:rFonts w:ascii="Verdana" w:hAnsi="Verdana"/>
          <w:sz w:val="18"/>
          <w:szCs w:val="18"/>
        </w:rPr>
        <w:t>.</w:t>
      </w:r>
    </w:p>
    <w:p w:rsidR="00270AD4" w:rsidRPr="00AE2449" w:rsidRDefault="00270AD4" w:rsidP="00A523B2">
      <w:pPr>
        <w:jc w:val="both"/>
        <w:rPr>
          <w:rFonts w:ascii="Verdana" w:hAnsi="Verdana"/>
          <w:sz w:val="18"/>
          <w:szCs w:val="18"/>
        </w:rPr>
      </w:pPr>
    </w:p>
    <w:p w:rsidR="009F75C4" w:rsidRPr="00AE2449" w:rsidRDefault="00106BE3" w:rsidP="00A523B2">
      <w:pPr>
        <w:pStyle w:val="Styl2"/>
        <w:jc w:val="both"/>
        <w:rPr>
          <w:rFonts w:ascii="Verdana" w:hAnsi="Verdana"/>
          <w:b/>
          <w:sz w:val="18"/>
          <w:szCs w:val="18"/>
        </w:rPr>
      </w:pPr>
      <w:r w:rsidRPr="00AE2449">
        <w:rPr>
          <w:rFonts w:ascii="Verdana" w:hAnsi="Verdana"/>
          <w:b/>
          <w:sz w:val="18"/>
          <w:szCs w:val="18"/>
        </w:rPr>
        <w:t>STRAVOVÁNÍ</w:t>
      </w:r>
    </w:p>
    <w:p w:rsidR="00106BE3" w:rsidRPr="00AE2449" w:rsidRDefault="009F75C4" w:rsidP="00A523B2">
      <w:pPr>
        <w:pStyle w:val="Styl2"/>
        <w:jc w:val="both"/>
        <w:rPr>
          <w:rFonts w:ascii="Verdana" w:hAnsi="Verdana"/>
          <w:sz w:val="18"/>
          <w:szCs w:val="18"/>
        </w:rPr>
      </w:pPr>
      <w:r w:rsidRPr="00AE2449">
        <w:rPr>
          <w:rFonts w:ascii="Verdana" w:hAnsi="Verdana"/>
          <w:sz w:val="18"/>
          <w:szCs w:val="18"/>
        </w:rPr>
        <w:t>V</w:t>
      </w:r>
      <w:r w:rsidR="00E20FD1" w:rsidRPr="00AE2449">
        <w:rPr>
          <w:rFonts w:ascii="Verdana" w:hAnsi="Verdana"/>
          <w:sz w:val="18"/>
          <w:szCs w:val="18"/>
        </w:rPr>
        <w:t xml:space="preserve"> každém hotelu je zajištěna snídaně formou švédského stolu (již v ceně). </w:t>
      </w:r>
      <w:r w:rsidR="00CA3C27" w:rsidRPr="00AE2449">
        <w:rPr>
          <w:rFonts w:ascii="Verdana" w:hAnsi="Verdana"/>
          <w:sz w:val="18"/>
          <w:szCs w:val="18"/>
        </w:rPr>
        <w:t>Většina o</w:t>
      </w:r>
      <w:r w:rsidR="00E20FD1" w:rsidRPr="00AE2449">
        <w:rPr>
          <w:rFonts w:ascii="Verdana" w:hAnsi="Verdana"/>
          <w:sz w:val="18"/>
          <w:szCs w:val="18"/>
        </w:rPr>
        <w:t>statní</w:t>
      </w:r>
      <w:r w:rsidR="00CA3C27" w:rsidRPr="00AE2449">
        <w:rPr>
          <w:rFonts w:ascii="Verdana" w:hAnsi="Verdana"/>
          <w:sz w:val="18"/>
          <w:szCs w:val="18"/>
        </w:rPr>
        <w:t>ch</w:t>
      </w:r>
      <w:r w:rsidR="00E20FD1" w:rsidRPr="00AE2449">
        <w:rPr>
          <w:rFonts w:ascii="Verdana" w:hAnsi="Verdana"/>
          <w:sz w:val="18"/>
          <w:szCs w:val="18"/>
        </w:rPr>
        <w:t xml:space="preserve"> hotel</w:t>
      </w:r>
      <w:r w:rsidR="00CA3C27" w:rsidRPr="00AE2449">
        <w:rPr>
          <w:rFonts w:ascii="Verdana" w:hAnsi="Verdana"/>
          <w:sz w:val="18"/>
          <w:szCs w:val="18"/>
        </w:rPr>
        <w:t>ů či pensionů má</w:t>
      </w:r>
      <w:r w:rsidR="00E20FD1" w:rsidRPr="00AE2449">
        <w:rPr>
          <w:rFonts w:ascii="Verdana" w:hAnsi="Verdana"/>
          <w:sz w:val="18"/>
          <w:szCs w:val="18"/>
        </w:rPr>
        <w:t xml:space="preserve"> vlastní restauraci</w:t>
      </w:r>
      <w:r w:rsidR="00CA3C27" w:rsidRPr="00AE2449">
        <w:rPr>
          <w:rFonts w:ascii="Verdana" w:hAnsi="Verdana"/>
          <w:sz w:val="18"/>
          <w:szCs w:val="18"/>
        </w:rPr>
        <w:t xml:space="preserve"> (nebo je v blízkém okolí)</w:t>
      </w:r>
      <w:r w:rsidR="00B95043" w:rsidRPr="00AE2449">
        <w:rPr>
          <w:rFonts w:ascii="Verdana" w:hAnsi="Verdana"/>
          <w:sz w:val="18"/>
          <w:szCs w:val="18"/>
        </w:rPr>
        <w:t>, takže není problém si zajít na večeři.</w:t>
      </w:r>
      <w:r w:rsidR="00CA3C27" w:rsidRPr="00AE2449">
        <w:rPr>
          <w:rFonts w:ascii="Verdana" w:hAnsi="Verdana"/>
          <w:sz w:val="18"/>
          <w:szCs w:val="18"/>
        </w:rPr>
        <w:t xml:space="preserve"> </w:t>
      </w:r>
      <w:r w:rsidR="00B95043" w:rsidRPr="00AE2449">
        <w:rPr>
          <w:rFonts w:ascii="Verdana" w:hAnsi="Verdana"/>
          <w:sz w:val="18"/>
          <w:szCs w:val="18"/>
        </w:rPr>
        <w:t>Po cestě je dostatek možností občerstvení.</w:t>
      </w:r>
    </w:p>
    <w:p w:rsidR="00C41144" w:rsidRPr="00AE2449" w:rsidRDefault="00C41144" w:rsidP="00A523B2">
      <w:pPr>
        <w:pStyle w:val="Styl2"/>
        <w:jc w:val="both"/>
        <w:rPr>
          <w:rFonts w:ascii="Verdana" w:hAnsi="Verdana"/>
          <w:color w:val="FF0000"/>
          <w:sz w:val="18"/>
          <w:szCs w:val="18"/>
        </w:rPr>
      </w:pPr>
    </w:p>
    <w:p w:rsidR="00106BE3" w:rsidRPr="00AE2449" w:rsidRDefault="00106BE3" w:rsidP="00A523B2">
      <w:pPr>
        <w:rPr>
          <w:rFonts w:ascii="Verdana" w:hAnsi="Verdana"/>
          <w:sz w:val="18"/>
          <w:szCs w:val="18"/>
        </w:rPr>
      </w:pPr>
      <w:r w:rsidRPr="00AE2449">
        <w:rPr>
          <w:rFonts w:ascii="Verdana" w:hAnsi="Verdana"/>
          <w:b/>
          <w:caps/>
          <w:sz w:val="18"/>
          <w:szCs w:val="18"/>
        </w:rPr>
        <w:t xml:space="preserve">obtížnost zájezdu: </w:t>
      </w:r>
      <w:r w:rsidR="00A523B2" w:rsidRPr="00AE2449">
        <w:rPr>
          <w:rFonts w:ascii="Verdana" w:hAnsi="Verdana"/>
          <w:b/>
          <w:sz w:val="18"/>
          <w:szCs w:val="18"/>
        </w:rPr>
        <w:t>2</w:t>
      </w:r>
      <w:r w:rsidRPr="00AE2449">
        <w:rPr>
          <w:rFonts w:ascii="Verdana" w:hAnsi="Verdana"/>
          <w:sz w:val="18"/>
          <w:szCs w:val="18"/>
        </w:rPr>
        <w:t xml:space="preserve"> (průměrná hodnota za zájezd)</w:t>
      </w:r>
    </w:p>
    <w:p w:rsidR="00A523B2" w:rsidRPr="00AE2449" w:rsidRDefault="00A523B2" w:rsidP="00A523B2">
      <w:pPr>
        <w:pStyle w:val="Normlnweb"/>
        <w:spacing w:before="0" w:after="0"/>
        <w:jc w:val="both"/>
        <w:rPr>
          <w:rFonts w:ascii="Verdana" w:hAnsi="Verdana"/>
        </w:rPr>
      </w:pPr>
      <w:r w:rsidRPr="00AE2449">
        <w:rPr>
          <w:rFonts w:ascii="Verdana" w:hAnsi="Verdana"/>
        </w:rPr>
        <w:t xml:space="preserve">Pohodový program je snadné absolvovat pro všechny, kteří bez problému zvládnou cyklotúry do cca </w:t>
      </w:r>
      <w:r w:rsidR="002A2DC2" w:rsidRPr="00AE2449">
        <w:rPr>
          <w:rFonts w:ascii="Verdana" w:hAnsi="Verdana"/>
        </w:rPr>
        <w:t>40 - 60</w:t>
      </w:r>
      <w:r w:rsidRPr="00AE2449">
        <w:rPr>
          <w:rFonts w:ascii="Verdana" w:hAnsi="Verdana"/>
        </w:rPr>
        <w:t xml:space="preserve"> km denně v nenáročném terénu, bez velkého převýšení, zpravidla se nabízí alternativa lehčí obtížnosti a nebo relax. </w:t>
      </w:r>
    </w:p>
    <w:p w:rsidR="00A523B2" w:rsidRPr="00AE2449" w:rsidRDefault="00A523B2" w:rsidP="00A523B2">
      <w:pPr>
        <w:pStyle w:val="Normlnweb"/>
        <w:spacing w:before="0" w:after="0"/>
        <w:jc w:val="both"/>
        <w:rPr>
          <w:rFonts w:ascii="Verdana" w:hAnsi="Verdana"/>
        </w:rPr>
      </w:pPr>
      <w:r w:rsidRPr="00AE2449">
        <w:rPr>
          <w:rFonts w:ascii="Verdana" w:hAnsi="Verdana"/>
        </w:rPr>
        <w:t>Upozornění:</w:t>
      </w:r>
    </w:p>
    <w:p w:rsidR="00A523B2" w:rsidRPr="00AE2449" w:rsidRDefault="00A523B2" w:rsidP="00A523B2">
      <w:pPr>
        <w:pStyle w:val="Normlnweb"/>
        <w:spacing w:before="0" w:after="0"/>
        <w:jc w:val="both"/>
        <w:rPr>
          <w:rFonts w:ascii="Verdana" w:hAnsi="Verdana"/>
        </w:rPr>
      </w:pPr>
      <w:r w:rsidRPr="00AE2449">
        <w:rPr>
          <w:rFonts w:ascii="Verdana" w:hAnsi="Verdana"/>
        </w:rPr>
        <w:t>Průvodce bude vždy před realizací programového dne informovat o průběhu a případných alternativách.</w:t>
      </w:r>
    </w:p>
    <w:p w:rsidR="00A523B2" w:rsidRPr="00AE2449" w:rsidRDefault="00A523B2" w:rsidP="00A523B2">
      <w:pPr>
        <w:pStyle w:val="Normlnweb"/>
        <w:spacing w:before="0" w:after="0"/>
        <w:jc w:val="both"/>
        <w:rPr>
          <w:rFonts w:ascii="Verdana" w:hAnsi="Verdana"/>
          <w:u w:val="single"/>
        </w:rPr>
      </w:pPr>
      <w:r w:rsidRPr="00AE2449">
        <w:rPr>
          <w:rFonts w:ascii="Verdana" w:hAnsi="Verdana"/>
          <w:u w:val="single"/>
        </w:rPr>
        <w:t>Některé dny mohou mírně převyšovat průměrnou náročnost, viz info o náročnosti jednotlivých dní.</w:t>
      </w:r>
    </w:p>
    <w:p w:rsidR="00420F9D" w:rsidRDefault="00FD015A" w:rsidP="00A523B2">
      <w:pPr>
        <w:pStyle w:val="Zkladntext"/>
        <w:spacing w:after="0"/>
        <w:jc w:val="both"/>
        <w:rPr>
          <w:rFonts w:ascii="Verdana" w:hAnsi="Verdana"/>
          <w:sz w:val="18"/>
          <w:szCs w:val="18"/>
        </w:rPr>
      </w:pPr>
      <w:r w:rsidRPr="00AE2449">
        <w:rPr>
          <w:rFonts w:ascii="Verdana" w:hAnsi="Verdana"/>
          <w:sz w:val="18"/>
          <w:szCs w:val="18"/>
        </w:rPr>
        <w:t>Na kole vždy pojedeme nalehko, autobus nám zavazadla b</w:t>
      </w:r>
      <w:r w:rsidR="00DE3E3C" w:rsidRPr="00AE2449">
        <w:rPr>
          <w:rFonts w:ascii="Verdana" w:hAnsi="Verdana"/>
          <w:sz w:val="18"/>
          <w:szCs w:val="18"/>
        </w:rPr>
        <w:t xml:space="preserve">ude převážet do míst ubytování. </w:t>
      </w:r>
      <w:r w:rsidR="000F1F1E" w:rsidRPr="00AE2449">
        <w:rPr>
          <w:rFonts w:ascii="Verdana" w:hAnsi="Verdana"/>
          <w:sz w:val="18"/>
          <w:szCs w:val="18"/>
        </w:rPr>
        <w:t xml:space="preserve"> Ten nás většinou bude na trase následovat. Některé dny bude možné si trasu zkrátit a část etapy dojet autobusem, popřípadě se nechat přiblížit cíli.</w:t>
      </w:r>
      <w:r w:rsidR="003B02F6" w:rsidRPr="00AE2449">
        <w:rPr>
          <w:rFonts w:ascii="Verdana" w:hAnsi="Verdana"/>
          <w:sz w:val="18"/>
          <w:szCs w:val="18"/>
        </w:rPr>
        <w:t xml:space="preserve"> Cyklotrasa je uzpůs</w:t>
      </w:r>
      <w:r w:rsidR="00C600AE" w:rsidRPr="00AE2449">
        <w:rPr>
          <w:rFonts w:ascii="Verdana" w:hAnsi="Verdana"/>
          <w:sz w:val="18"/>
          <w:szCs w:val="18"/>
        </w:rPr>
        <w:t>obena</w:t>
      </w:r>
      <w:r w:rsidR="003B02F6" w:rsidRPr="00AE2449">
        <w:rPr>
          <w:rFonts w:ascii="Verdana" w:hAnsi="Verdana"/>
          <w:sz w:val="18"/>
          <w:szCs w:val="18"/>
        </w:rPr>
        <w:t xml:space="preserve"> většině typů jízdních kol. Nejlepší volbou jsou kola </w:t>
      </w:r>
      <w:r w:rsidR="00C600AE" w:rsidRPr="00AE2449">
        <w:rPr>
          <w:rFonts w:ascii="Verdana" w:hAnsi="Verdana"/>
          <w:sz w:val="18"/>
          <w:szCs w:val="18"/>
        </w:rPr>
        <w:t>c</w:t>
      </w:r>
      <w:r w:rsidR="0002397E" w:rsidRPr="00AE2449">
        <w:rPr>
          <w:rFonts w:ascii="Verdana" w:hAnsi="Verdana"/>
          <w:sz w:val="18"/>
          <w:szCs w:val="18"/>
        </w:rPr>
        <w:t>ros</w:t>
      </w:r>
      <w:r w:rsidR="00C600AE" w:rsidRPr="00AE2449">
        <w:rPr>
          <w:rFonts w:ascii="Verdana" w:hAnsi="Verdana"/>
          <w:sz w:val="18"/>
          <w:szCs w:val="18"/>
        </w:rPr>
        <w:t>sová, treková i</w:t>
      </w:r>
      <w:r w:rsidR="0002397E" w:rsidRPr="00AE2449">
        <w:rPr>
          <w:rFonts w:ascii="Verdana" w:hAnsi="Verdana"/>
          <w:sz w:val="18"/>
          <w:szCs w:val="18"/>
        </w:rPr>
        <w:t xml:space="preserve"> horská.</w:t>
      </w:r>
      <w:r w:rsidR="000F1F1E" w:rsidRPr="00AE2449">
        <w:rPr>
          <w:rFonts w:ascii="Verdana" w:hAnsi="Verdana"/>
          <w:sz w:val="18"/>
          <w:szCs w:val="18"/>
        </w:rPr>
        <w:t xml:space="preserve"> Větší část </w:t>
      </w:r>
      <w:r w:rsidR="00C072FF" w:rsidRPr="00AE2449">
        <w:rPr>
          <w:rFonts w:ascii="Verdana" w:hAnsi="Verdana"/>
          <w:sz w:val="18"/>
          <w:szCs w:val="18"/>
        </w:rPr>
        <w:t>cesty</w:t>
      </w:r>
      <w:r w:rsidR="000F1F1E" w:rsidRPr="00AE2449">
        <w:rPr>
          <w:rFonts w:ascii="Verdana" w:hAnsi="Verdana"/>
          <w:sz w:val="18"/>
          <w:szCs w:val="18"/>
        </w:rPr>
        <w:t xml:space="preserve"> vede po nefrekventovaných silnicích a cyklostezkách s asfaltovým </w:t>
      </w:r>
      <w:r w:rsidR="00926174" w:rsidRPr="00AE2449">
        <w:rPr>
          <w:rFonts w:ascii="Verdana" w:hAnsi="Verdana"/>
          <w:sz w:val="18"/>
          <w:szCs w:val="18"/>
        </w:rPr>
        <w:t xml:space="preserve">povrchem. Některé </w:t>
      </w:r>
      <w:r w:rsidR="00C072FF" w:rsidRPr="00AE2449">
        <w:rPr>
          <w:rFonts w:ascii="Verdana" w:hAnsi="Verdana"/>
          <w:sz w:val="18"/>
          <w:szCs w:val="18"/>
        </w:rPr>
        <w:t>úseky</w:t>
      </w:r>
      <w:r w:rsidR="00926174" w:rsidRPr="00AE2449">
        <w:rPr>
          <w:rFonts w:ascii="Verdana" w:hAnsi="Verdana"/>
          <w:sz w:val="18"/>
          <w:szCs w:val="18"/>
        </w:rPr>
        <w:t xml:space="preserve"> jsou vedeny po zpevněných cestách a štěrkových cyklostezkách.</w:t>
      </w:r>
    </w:p>
    <w:p w:rsidR="00420F9D" w:rsidRDefault="00420F9D" w:rsidP="00A523B2">
      <w:pPr>
        <w:pStyle w:val="Zkladntext"/>
        <w:spacing w:after="0"/>
        <w:jc w:val="both"/>
        <w:rPr>
          <w:rFonts w:ascii="Verdana" w:hAnsi="Verdana"/>
          <w:sz w:val="18"/>
          <w:szCs w:val="18"/>
        </w:rPr>
      </w:pPr>
    </w:p>
    <w:p w:rsidR="002C1D00" w:rsidRPr="00AE2449" w:rsidRDefault="002C1D00" w:rsidP="00A523B2">
      <w:pPr>
        <w:pStyle w:val="Zkladntext"/>
        <w:spacing w:after="0"/>
        <w:jc w:val="both"/>
        <w:rPr>
          <w:rFonts w:ascii="Verdana" w:hAnsi="Verdana"/>
          <w:sz w:val="18"/>
          <w:szCs w:val="18"/>
        </w:rPr>
      </w:pPr>
    </w:p>
    <w:p w:rsidR="00BC0E8D" w:rsidRDefault="00BC0E8D" w:rsidP="00BC0E8D">
      <w:pPr>
        <w:pStyle w:val="Zkladntext"/>
        <w:spacing w:after="0"/>
        <w:jc w:val="both"/>
        <w:rPr>
          <w:rFonts w:ascii="Verdana" w:hAnsi="Verdana"/>
          <w:sz w:val="18"/>
          <w:szCs w:val="18"/>
        </w:rPr>
      </w:pPr>
      <w:r>
        <w:rPr>
          <w:rFonts w:ascii="Verdana" w:hAnsi="Verdana"/>
          <w:sz w:val="18"/>
          <w:szCs w:val="18"/>
        </w:rPr>
        <w:lastRenderedPageBreak/>
        <w:t>Počty níže uvedených najetých km (a případně i převýšení) se může odchýlit o plus mínus 5km v závislosti na umístění hotelu</w:t>
      </w:r>
    </w:p>
    <w:p w:rsidR="00BC0E8D" w:rsidRDefault="00BC0E8D" w:rsidP="00E016E4">
      <w:pPr>
        <w:pStyle w:val="Zkladntext"/>
        <w:spacing w:after="0"/>
        <w:jc w:val="both"/>
        <w:rPr>
          <w:rFonts w:ascii="Verdana" w:hAnsi="Verdana"/>
          <w:sz w:val="18"/>
          <w:szCs w:val="18"/>
        </w:rPr>
      </w:pPr>
    </w:p>
    <w:p w:rsidR="000744E1" w:rsidRDefault="000744E1" w:rsidP="00E016E4">
      <w:pPr>
        <w:pStyle w:val="Zkladntext"/>
        <w:spacing w:after="0"/>
        <w:jc w:val="both"/>
        <w:rPr>
          <w:rFonts w:ascii="Verdana" w:hAnsi="Verdana"/>
          <w:b/>
          <w:sz w:val="18"/>
          <w:szCs w:val="18"/>
        </w:rPr>
      </w:pPr>
      <w:r w:rsidRPr="000744E1">
        <w:rPr>
          <w:rFonts w:ascii="Verdana" w:hAnsi="Verdana"/>
          <w:b/>
          <w:sz w:val="18"/>
          <w:szCs w:val="18"/>
        </w:rPr>
        <w:t xml:space="preserve">1.den – </w:t>
      </w:r>
      <w:r w:rsidR="00097A2D">
        <w:rPr>
          <w:rFonts w:ascii="Verdana" w:hAnsi="Verdana"/>
          <w:b/>
          <w:sz w:val="18"/>
          <w:szCs w:val="18"/>
        </w:rPr>
        <w:t>40</w:t>
      </w:r>
      <w:r w:rsidRPr="000744E1">
        <w:rPr>
          <w:rFonts w:ascii="Verdana" w:hAnsi="Verdana"/>
          <w:b/>
          <w:sz w:val="18"/>
          <w:szCs w:val="18"/>
        </w:rPr>
        <w:t xml:space="preserve"> km</w:t>
      </w:r>
    </w:p>
    <w:p w:rsidR="000744E1" w:rsidRPr="000744E1" w:rsidRDefault="005601DF" w:rsidP="00E016E4">
      <w:pPr>
        <w:pStyle w:val="Zkladntext"/>
        <w:spacing w:after="0"/>
        <w:jc w:val="both"/>
        <w:rPr>
          <w:rFonts w:ascii="Verdana" w:hAnsi="Verdana"/>
          <w:b/>
          <w:sz w:val="18"/>
          <w:szCs w:val="18"/>
        </w:rPr>
      </w:pPr>
      <w:r>
        <w:rPr>
          <w:rFonts w:ascii="Verdana" w:hAnsi="Verdana"/>
          <w:b/>
          <w:noProof/>
          <w:sz w:val="18"/>
          <w:szCs w:val="18"/>
        </w:rPr>
        <w:drawing>
          <wp:inline distT="0" distB="0" distL="0" distR="0">
            <wp:extent cx="5962650" cy="1419225"/>
            <wp:effectExtent l="0" t="0" r="0" b="9525"/>
            <wp:docPr id="1" name="obrázek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1419225"/>
                    </a:xfrm>
                    <a:prstGeom prst="rect">
                      <a:avLst/>
                    </a:prstGeom>
                    <a:noFill/>
                    <a:ln>
                      <a:noFill/>
                    </a:ln>
                  </pic:spPr>
                </pic:pic>
              </a:graphicData>
            </a:graphic>
          </wp:inline>
        </w:drawing>
      </w:r>
    </w:p>
    <w:p w:rsidR="00097A2D" w:rsidRDefault="00097A2D" w:rsidP="00E016E4">
      <w:pPr>
        <w:pStyle w:val="Zkladntext"/>
        <w:spacing w:after="0"/>
        <w:jc w:val="both"/>
        <w:rPr>
          <w:rFonts w:ascii="Verdana" w:hAnsi="Verdana"/>
          <w:b/>
          <w:sz w:val="18"/>
          <w:szCs w:val="18"/>
        </w:rPr>
      </w:pPr>
    </w:p>
    <w:p w:rsidR="002C1D00" w:rsidRDefault="002C1D00" w:rsidP="00E016E4">
      <w:pPr>
        <w:pStyle w:val="Zkladntext"/>
        <w:spacing w:after="0"/>
        <w:jc w:val="both"/>
        <w:rPr>
          <w:rFonts w:ascii="Verdana" w:hAnsi="Verdana"/>
          <w:b/>
          <w:sz w:val="18"/>
          <w:szCs w:val="18"/>
        </w:rPr>
      </w:pPr>
    </w:p>
    <w:p w:rsidR="000744E1" w:rsidRPr="000744E1" w:rsidRDefault="000744E1" w:rsidP="00E016E4">
      <w:pPr>
        <w:pStyle w:val="Zkladntext"/>
        <w:spacing w:after="0"/>
        <w:jc w:val="both"/>
        <w:rPr>
          <w:rFonts w:ascii="Verdana" w:hAnsi="Verdana"/>
          <w:b/>
          <w:sz w:val="18"/>
          <w:szCs w:val="18"/>
        </w:rPr>
      </w:pPr>
      <w:r w:rsidRPr="000744E1">
        <w:rPr>
          <w:rFonts w:ascii="Verdana" w:hAnsi="Verdana"/>
          <w:b/>
          <w:sz w:val="18"/>
          <w:szCs w:val="18"/>
        </w:rPr>
        <w:t xml:space="preserve">2.den – </w:t>
      </w:r>
      <w:r w:rsidR="00097A2D">
        <w:rPr>
          <w:rFonts w:ascii="Verdana" w:hAnsi="Verdana"/>
          <w:b/>
          <w:sz w:val="18"/>
          <w:szCs w:val="18"/>
        </w:rPr>
        <w:t>52</w:t>
      </w:r>
      <w:r w:rsidRPr="000744E1">
        <w:rPr>
          <w:rFonts w:ascii="Verdana" w:hAnsi="Verdana"/>
          <w:b/>
          <w:sz w:val="18"/>
          <w:szCs w:val="18"/>
        </w:rPr>
        <w:t xml:space="preserve"> km</w:t>
      </w:r>
    </w:p>
    <w:p w:rsidR="000744E1" w:rsidRDefault="005601DF" w:rsidP="00E016E4">
      <w:pPr>
        <w:pStyle w:val="Zkladntext"/>
        <w:spacing w:after="0"/>
        <w:jc w:val="both"/>
        <w:rPr>
          <w:rFonts w:ascii="Verdana" w:hAnsi="Verdana"/>
          <w:b/>
          <w:sz w:val="18"/>
          <w:szCs w:val="18"/>
        </w:rPr>
      </w:pPr>
      <w:r>
        <w:rPr>
          <w:rFonts w:ascii="Verdana" w:hAnsi="Verdana"/>
          <w:b/>
          <w:noProof/>
          <w:sz w:val="18"/>
          <w:szCs w:val="18"/>
        </w:rPr>
        <w:drawing>
          <wp:inline distT="0" distB="0" distL="0" distR="0">
            <wp:extent cx="5972175" cy="1409700"/>
            <wp:effectExtent l="0" t="0" r="9525" b="0"/>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1409700"/>
                    </a:xfrm>
                    <a:prstGeom prst="rect">
                      <a:avLst/>
                    </a:prstGeom>
                    <a:noFill/>
                    <a:ln>
                      <a:noFill/>
                    </a:ln>
                  </pic:spPr>
                </pic:pic>
              </a:graphicData>
            </a:graphic>
          </wp:inline>
        </w:drawing>
      </w:r>
    </w:p>
    <w:p w:rsidR="002C1D00" w:rsidRDefault="002C1D00" w:rsidP="00E016E4">
      <w:pPr>
        <w:pStyle w:val="Zkladntext"/>
        <w:spacing w:after="0"/>
        <w:jc w:val="both"/>
        <w:rPr>
          <w:rFonts w:ascii="Verdana" w:hAnsi="Verdana"/>
          <w:b/>
          <w:sz w:val="18"/>
          <w:szCs w:val="18"/>
        </w:rPr>
      </w:pPr>
    </w:p>
    <w:p w:rsidR="002C1D00" w:rsidRDefault="002C1D00" w:rsidP="00E016E4">
      <w:pPr>
        <w:pStyle w:val="Zkladntext"/>
        <w:spacing w:after="0"/>
        <w:jc w:val="both"/>
        <w:rPr>
          <w:rFonts w:ascii="Verdana" w:hAnsi="Verdana"/>
          <w:b/>
          <w:sz w:val="18"/>
          <w:szCs w:val="18"/>
        </w:rPr>
      </w:pPr>
    </w:p>
    <w:p w:rsidR="000744E1" w:rsidRPr="000744E1" w:rsidRDefault="000744E1" w:rsidP="00E016E4">
      <w:pPr>
        <w:pStyle w:val="Zkladntext"/>
        <w:spacing w:after="0"/>
        <w:jc w:val="both"/>
        <w:rPr>
          <w:rFonts w:ascii="Verdana" w:hAnsi="Verdana"/>
          <w:b/>
          <w:sz w:val="18"/>
          <w:szCs w:val="18"/>
        </w:rPr>
      </w:pPr>
      <w:r w:rsidRPr="000744E1">
        <w:rPr>
          <w:rFonts w:ascii="Verdana" w:hAnsi="Verdana"/>
          <w:b/>
          <w:sz w:val="18"/>
          <w:szCs w:val="18"/>
        </w:rPr>
        <w:t xml:space="preserve">3.den – </w:t>
      </w:r>
      <w:r w:rsidR="00097A2D">
        <w:rPr>
          <w:rFonts w:ascii="Verdana" w:hAnsi="Verdana"/>
          <w:b/>
          <w:sz w:val="18"/>
          <w:szCs w:val="18"/>
        </w:rPr>
        <w:t>51</w:t>
      </w:r>
      <w:r w:rsidRPr="000744E1">
        <w:rPr>
          <w:rFonts w:ascii="Verdana" w:hAnsi="Verdana"/>
          <w:b/>
          <w:sz w:val="18"/>
          <w:szCs w:val="18"/>
        </w:rPr>
        <w:t xml:space="preserve"> km</w:t>
      </w:r>
    </w:p>
    <w:p w:rsidR="000744E1" w:rsidRDefault="005601DF" w:rsidP="00E016E4">
      <w:pPr>
        <w:pStyle w:val="Zkladntext"/>
        <w:spacing w:after="0"/>
        <w:jc w:val="both"/>
        <w:rPr>
          <w:rFonts w:ascii="Verdana" w:hAnsi="Verdana"/>
          <w:b/>
          <w:sz w:val="18"/>
          <w:szCs w:val="18"/>
        </w:rPr>
      </w:pPr>
      <w:r>
        <w:rPr>
          <w:rFonts w:ascii="Verdana" w:hAnsi="Verdana"/>
          <w:b/>
          <w:noProof/>
          <w:sz w:val="18"/>
          <w:szCs w:val="18"/>
        </w:rPr>
        <w:drawing>
          <wp:inline distT="0" distB="0" distL="0" distR="0">
            <wp:extent cx="5962650" cy="1409700"/>
            <wp:effectExtent l="0" t="0" r="0" b="0"/>
            <wp:docPr id="3" name="obrázek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0" cy="1409700"/>
                    </a:xfrm>
                    <a:prstGeom prst="rect">
                      <a:avLst/>
                    </a:prstGeom>
                    <a:noFill/>
                    <a:ln>
                      <a:noFill/>
                    </a:ln>
                  </pic:spPr>
                </pic:pic>
              </a:graphicData>
            </a:graphic>
          </wp:inline>
        </w:drawing>
      </w:r>
    </w:p>
    <w:p w:rsidR="002C1D00" w:rsidRDefault="002C1D00" w:rsidP="00E016E4">
      <w:pPr>
        <w:pStyle w:val="Zkladntext"/>
        <w:spacing w:after="0"/>
        <w:jc w:val="both"/>
        <w:rPr>
          <w:rFonts w:ascii="Verdana" w:hAnsi="Verdana"/>
          <w:b/>
          <w:sz w:val="18"/>
          <w:szCs w:val="18"/>
        </w:rPr>
      </w:pPr>
    </w:p>
    <w:p w:rsidR="002C1D00" w:rsidRDefault="002C1D00" w:rsidP="00E016E4">
      <w:pPr>
        <w:pStyle w:val="Zkladntext"/>
        <w:spacing w:after="0"/>
        <w:jc w:val="both"/>
        <w:rPr>
          <w:rFonts w:ascii="Verdana" w:hAnsi="Verdana"/>
          <w:b/>
          <w:sz w:val="18"/>
          <w:szCs w:val="18"/>
        </w:rPr>
      </w:pPr>
    </w:p>
    <w:p w:rsidR="000744E1" w:rsidRPr="000744E1" w:rsidRDefault="000744E1" w:rsidP="00E016E4">
      <w:pPr>
        <w:pStyle w:val="Zkladntext"/>
        <w:spacing w:after="0"/>
        <w:jc w:val="both"/>
        <w:rPr>
          <w:rFonts w:ascii="Verdana" w:hAnsi="Verdana"/>
          <w:b/>
          <w:sz w:val="18"/>
          <w:szCs w:val="18"/>
        </w:rPr>
      </w:pPr>
      <w:r w:rsidRPr="000744E1">
        <w:rPr>
          <w:rFonts w:ascii="Verdana" w:hAnsi="Verdana"/>
          <w:b/>
          <w:sz w:val="18"/>
          <w:szCs w:val="18"/>
        </w:rPr>
        <w:t xml:space="preserve">4.den – </w:t>
      </w:r>
      <w:r w:rsidR="00097A2D">
        <w:rPr>
          <w:rFonts w:ascii="Verdana" w:hAnsi="Verdana"/>
          <w:b/>
          <w:sz w:val="18"/>
          <w:szCs w:val="18"/>
        </w:rPr>
        <w:t>77</w:t>
      </w:r>
      <w:r w:rsidRPr="000744E1">
        <w:rPr>
          <w:rFonts w:ascii="Verdana" w:hAnsi="Verdana"/>
          <w:b/>
          <w:sz w:val="18"/>
          <w:szCs w:val="18"/>
        </w:rPr>
        <w:t xml:space="preserve"> km</w:t>
      </w:r>
    </w:p>
    <w:p w:rsidR="000744E1" w:rsidRDefault="005601DF" w:rsidP="00E016E4">
      <w:pPr>
        <w:pStyle w:val="Zkladntext"/>
        <w:spacing w:after="0"/>
        <w:jc w:val="both"/>
        <w:rPr>
          <w:rFonts w:ascii="Verdana" w:hAnsi="Verdana"/>
          <w:b/>
          <w:sz w:val="18"/>
          <w:szCs w:val="18"/>
        </w:rPr>
      </w:pPr>
      <w:r>
        <w:rPr>
          <w:rFonts w:ascii="Verdana" w:hAnsi="Verdana"/>
          <w:b/>
          <w:noProof/>
          <w:sz w:val="18"/>
          <w:szCs w:val="18"/>
        </w:rPr>
        <w:drawing>
          <wp:inline distT="0" distB="0" distL="0" distR="0">
            <wp:extent cx="5962650" cy="1400175"/>
            <wp:effectExtent l="0" t="0" r="0" b="9525"/>
            <wp:docPr id="4" name="obrázek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2650" cy="1400175"/>
                    </a:xfrm>
                    <a:prstGeom prst="rect">
                      <a:avLst/>
                    </a:prstGeom>
                    <a:noFill/>
                    <a:ln>
                      <a:noFill/>
                    </a:ln>
                  </pic:spPr>
                </pic:pic>
              </a:graphicData>
            </a:graphic>
          </wp:inline>
        </w:drawing>
      </w:r>
    </w:p>
    <w:p w:rsidR="002C1D00" w:rsidRDefault="002C1D00" w:rsidP="00E016E4">
      <w:pPr>
        <w:pStyle w:val="Zkladntext"/>
        <w:spacing w:after="0"/>
        <w:jc w:val="both"/>
        <w:rPr>
          <w:rFonts w:ascii="Verdana" w:hAnsi="Verdana"/>
          <w:b/>
          <w:sz w:val="18"/>
          <w:szCs w:val="18"/>
        </w:rPr>
      </w:pPr>
    </w:p>
    <w:p w:rsidR="002C1D00" w:rsidRDefault="002C1D00" w:rsidP="00E016E4">
      <w:pPr>
        <w:pStyle w:val="Zkladntext"/>
        <w:spacing w:after="0"/>
        <w:jc w:val="both"/>
        <w:rPr>
          <w:rFonts w:ascii="Verdana" w:hAnsi="Verdana"/>
          <w:b/>
          <w:sz w:val="18"/>
          <w:szCs w:val="18"/>
        </w:rPr>
      </w:pPr>
    </w:p>
    <w:p w:rsidR="00E762EB" w:rsidRDefault="00E762EB" w:rsidP="00E016E4">
      <w:pPr>
        <w:pStyle w:val="Zkladntext"/>
        <w:spacing w:after="0"/>
        <w:jc w:val="both"/>
        <w:rPr>
          <w:rFonts w:ascii="Verdana" w:hAnsi="Verdana"/>
          <w:b/>
          <w:sz w:val="18"/>
          <w:szCs w:val="18"/>
        </w:rPr>
      </w:pPr>
    </w:p>
    <w:p w:rsidR="00E762EB" w:rsidRDefault="00E762EB" w:rsidP="00E016E4">
      <w:pPr>
        <w:pStyle w:val="Zkladntext"/>
        <w:spacing w:after="0"/>
        <w:jc w:val="both"/>
        <w:rPr>
          <w:rFonts w:ascii="Verdana" w:hAnsi="Verdana"/>
          <w:b/>
          <w:sz w:val="18"/>
          <w:szCs w:val="18"/>
        </w:rPr>
      </w:pPr>
    </w:p>
    <w:p w:rsidR="00E762EB" w:rsidRDefault="00E762EB" w:rsidP="00E016E4">
      <w:pPr>
        <w:pStyle w:val="Zkladntext"/>
        <w:spacing w:after="0"/>
        <w:jc w:val="both"/>
        <w:rPr>
          <w:rFonts w:ascii="Verdana" w:hAnsi="Verdana"/>
          <w:b/>
          <w:sz w:val="18"/>
          <w:szCs w:val="18"/>
        </w:rPr>
      </w:pPr>
    </w:p>
    <w:p w:rsidR="00E762EB" w:rsidRDefault="00E762EB" w:rsidP="00E016E4">
      <w:pPr>
        <w:pStyle w:val="Zkladntext"/>
        <w:spacing w:after="0"/>
        <w:jc w:val="both"/>
        <w:rPr>
          <w:rFonts w:ascii="Verdana" w:hAnsi="Verdana"/>
          <w:b/>
          <w:sz w:val="18"/>
          <w:szCs w:val="18"/>
        </w:rPr>
      </w:pPr>
    </w:p>
    <w:p w:rsidR="00E762EB" w:rsidRDefault="00E762EB" w:rsidP="00E016E4">
      <w:pPr>
        <w:pStyle w:val="Zkladntext"/>
        <w:spacing w:after="0"/>
        <w:jc w:val="both"/>
        <w:rPr>
          <w:rFonts w:ascii="Verdana" w:hAnsi="Verdana"/>
          <w:b/>
          <w:sz w:val="18"/>
          <w:szCs w:val="18"/>
        </w:rPr>
      </w:pPr>
    </w:p>
    <w:p w:rsidR="000744E1" w:rsidRPr="000744E1" w:rsidRDefault="000744E1" w:rsidP="00E016E4">
      <w:pPr>
        <w:pStyle w:val="Zkladntext"/>
        <w:spacing w:after="0"/>
        <w:jc w:val="both"/>
        <w:rPr>
          <w:rFonts w:ascii="Verdana" w:hAnsi="Verdana"/>
          <w:b/>
          <w:sz w:val="18"/>
          <w:szCs w:val="18"/>
        </w:rPr>
      </w:pPr>
      <w:r w:rsidRPr="000744E1">
        <w:rPr>
          <w:rFonts w:ascii="Verdana" w:hAnsi="Verdana"/>
          <w:b/>
          <w:sz w:val="18"/>
          <w:szCs w:val="18"/>
        </w:rPr>
        <w:t xml:space="preserve">5.den – </w:t>
      </w:r>
      <w:r w:rsidR="00097A2D">
        <w:rPr>
          <w:rFonts w:ascii="Verdana" w:hAnsi="Verdana"/>
          <w:b/>
          <w:sz w:val="18"/>
          <w:szCs w:val="18"/>
        </w:rPr>
        <w:t>77</w:t>
      </w:r>
      <w:r w:rsidRPr="000744E1">
        <w:rPr>
          <w:rFonts w:ascii="Verdana" w:hAnsi="Verdana"/>
          <w:b/>
          <w:sz w:val="18"/>
          <w:szCs w:val="18"/>
        </w:rPr>
        <w:t xml:space="preserve"> km</w:t>
      </w:r>
    </w:p>
    <w:p w:rsidR="000744E1" w:rsidRDefault="005601DF" w:rsidP="00E016E4">
      <w:pPr>
        <w:pStyle w:val="Zkladntext"/>
        <w:spacing w:after="0"/>
        <w:jc w:val="both"/>
        <w:rPr>
          <w:rFonts w:ascii="Verdana" w:hAnsi="Verdana"/>
          <w:b/>
          <w:sz w:val="18"/>
          <w:szCs w:val="18"/>
        </w:rPr>
      </w:pPr>
      <w:r>
        <w:rPr>
          <w:rFonts w:ascii="Verdana" w:hAnsi="Verdana"/>
          <w:b/>
          <w:noProof/>
          <w:sz w:val="18"/>
          <w:szCs w:val="18"/>
        </w:rPr>
        <w:drawing>
          <wp:inline distT="0" distB="0" distL="0" distR="0">
            <wp:extent cx="5972175" cy="1409700"/>
            <wp:effectExtent l="0" t="0" r="9525" b="0"/>
            <wp:docPr id="5" name="obrázek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2175" cy="1409700"/>
                    </a:xfrm>
                    <a:prstGeom prst="rect">
                      <a:avLst/>
                    </a:prstGeom>
                    <a:noFill/>
                    <a:ln>
                      <a:noFill/>
                    </a:ln>
                  </pic:spPr>
                </pic:pic>
              </a:graphicData>
            </a:graphic>
          </wp:inline>
        </w:drawing>
      </w:r>
    </w:p>
    <w:p w:rsidR="002C1D00" w:rsidRDefault="002C1D00" w:rsidP="00E016E4">
      <w:pPr>
        <w:pStyle w:val="Zkladntext"/>
        <w:spacing w:after="0"/>
        <w:jc w:val="both"/>
        <w:rPr>
          <w:rFonts w:ascii="Verdana" w:hAnsi="Verdana"/>
          <w:b/>
          <w:sz w:val="18"/>
          <w:szCs w:val="18"/>
        </w:rPr>
      </w:pPr>
    </w:p>
    <w:p w:rsidR="002C1D00" w:rsidRDefault="002C1D00" w:rsidP="00E016E4">
      <w:pPr>
        <w:pStyle w:val="Zkladntext"/>
        <w:spacing w:after="0"/>
        <w:jc w:val="both"/>
        <w:rPr>
          <w:rFonts w:ascii="Verdana" w:hAnsi="Verdana"/>
          <w:b/>
          <w:sz w:val="18"/>
          <w:szCs w:val="18"/>
        </w:rPr>
      </w:pPr>
    </w:p>
    <w:p w:rsidR="000744E1" w:rsidRPr="000744E1" w:rsidRDefault="000744E1" w:rsidP="00E016E4">
      <w:pPr>
        <w:pStyle w:val="Zkladntext"/>
        <w:spacing w:after="0"/>
        <w:jc w:val="both"/>
        <w:rPr>
          <w:rFonts w:ascii="Verdana" w:hAnsi="Verdana"/>
          <w:b/>
          <w:sz w:val="18"/>
          <w:szCs w:val="18"/>
        </w:rPr>
      </w:pPr>
      <w:r w:rsidRPr="000744E1">
        <w:rPr>
          <w:rFonts w:ascii="Verdana" w:hAnsi="Verdana"/>
          <w:b/>
          <w:sz w:val="18"/>
          <w:szCs w:val="18"/>
        </w:rPr>
        <w:t xml:space="preserve">6.den – </w:t>
      </w:r>
      <w:r w:rsidR="00097A2D">
        <w:rPr>
          <w:rFonts w:ascii="Verdana" w:hAnsi="Verdana"/>
          <w:b/>
          <w:sz w:val="18"/>
          <w:szCs w:val="18"/>
        </w:rPr>
        <w:t>64</w:t>
      </w:r>
      <w:r w:rsidRPr="000744E1">
        <w:rPr>
          <w:rFonts w:ascii="Verdana" w:hAnsi="Verdana"/>
          <w:b/>
          <w:sz w:val="18"/>
          <w:szCs w:val="18"/>
        </w:rPr>
        <w:t xml:space="preserve"> km</w:t>
      </w:r>
    </w:p>
    <w:p w:rsidR="000744E1" w:rsidRPr="000744E1" w:rsidRDefault="005601DF" w:rsidP="00E016E4">
      <w:pPr>
        <w:pStyle w:val="Zkladntext"/>
        <w:spacing w:after="0"/>
        <w:jc w:val="both"/>
        <w:rPr>
          <w:rFonts w:ascii="Verdana" w:hAnsi="Verdana"/>
          <w:b/>
          <w:sz w:val="18"/>
          <w:szCs w:val="18"/>
        </w:rPr>
      </w:pPr>
      <w:r>
        <w:rPr>
          <w:rFonts w:ascii="Verdana" w:hAnsi="Verdana"/>
          <w:b/>
          <w:noProof/>
          <w:sz w:val="18"/>
          <w:szCs w:val="18"/>
        </w:rPr>
        <w:drawing>
          <wp:inline distT="0" distB="0" distL="0" distR="0">
            <wp:extent cx="5962650" cy="1409700"/>
            <wp:effectExtent l="0" t="0" r="0" b="0"/>
            <wp:docPr id="6" name="obrázek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2650" cy="1409700"/>
                    </a:xfrm>
                    <a:prstGeom prst="rect">
                      <a:avLst/>
                    </a:prstGeom>
                    <a:noFill/>
                    <a:ln>
                      <a:noFill/>
                    </a:ln>
                  </pic:spPr>
                </pic:pic>
              </a:graphicData>
            </a:graphic>
          </wp:inline>
        </w:drawing>
      </w:r>
    </w:p>
    <w:p w:rsidR="000744E1" w:rsidRDefault="000744E1" w:rsidP="00E016E4">
      <w:pPr>
        <w:pStyle w:val="Zkladntext"/>
        <w:spacing w:after="0"/>
        <w:jc w:val="both"/>
        <w:rPr>
          <w:rFonts w:ascii="Verdana" w:hAnsi="Verdana"/>
          <w:sz w:val="18"/>
          <w:szCs w:val="18"/>
        </w:rPr>
      </w:pPr>
    </w:p>
    <w:p w:rsidR="00E016E4" w:rsidRDefault="00E016E4" w:rsidP="00E016E4">
      <w:pPr>
        <w:pStyle w:val="Zkladntext"/>
        <w:spacing w:after="0"/>
        <w:jc w:val="both"/>
        <w:rPr>
          <w:rFonts w:ascii="Verdana" w:hAnsi="Verdana"/>
          <w:sz w:val="18"/>
          <w:szCs w:val="18"/>
        </w:rPr>
      </w:pPr>
    </w:p>
    <w:p w:rsidR="0042530E" w:rsidRPr="00AE2449" w:rsidRDefault="0042530E" w:rsidP="00A523B2">
      <w:pPr>
        <w:jc w:val="both"/>
        <w:rPr>
          <w:rFonts w:ascii="Verdana" w:hAnsi="Verdana" w:cs="Tahoma"/>
          <w:b/>
          <w:sz w:val="18"/>
          <w:szCs w:val="18"/>
        </w:rPr>
      </w:pPr>
      <w:r w:rsidRPr="00AE2449">
        <w:rPr>
          <w:rFonts w:ascii="Verdana" w:hAnsi="Verdana" w:cs="Tahoma"/>
          <w:b/>
          <w:sz w:val="18"/>
          <w:szCs w:val="18"/>
        </w:rPr>
        <w:t>DOPORUČENÉ VYBAVENÍ</w:t>
      </w:r>
      <w:r w:rsidRPr="00AE2449">
        <w:rPr>
          <w:rFonts w:ascii="Verdana" w:hAnsi="Verdana" w:cs="Tahoma"/>
          <w:sz w:val="18"/>
          <w:szCs w:val="18"/>
        </w:rPr>
        <w:t xml:space="preserve"> </w:t>
      </w:r>
      <w:r w:rsidRPr="00AE2449">
        <w:rPr>
          <w:rFonts w:ascii="Verdana" w:hAnsi="Verdana" w:cs="Tahoma"/>
          <w:b/>
          <w:sz w:val="18"/>
          <w:szCs w:val="18"/>
        </w:rPr>
        <w:t>– pouze pro inspiraci:</w:t>
      </w:r>
    </w:p>
    <w:p w:rsidR="00A74CCC" w:rsidRPr="00AE2449" w:rsidRDefault="0042530E" w:rsidP="00A523B2">
      <w:pPr>
        <w:jc w:val="both"/>
        <w:rPr>
          <w:rFonts w:ascii="Verdana" w:hAnsi="Verdana" w:cs="Tahoma"/>
          <w:sz w:val="18"/>
          <w:szCs w:val="18"/>
        </w:rPr>
      </w:pPr>
      <w:r w:rsidRPr="00AE2449">
        <w:rPr>
          <w:rFonts w:ascii="Verdana" w:hAnsi="Verdana" w:cs="Tahoma"/>
          <w:b/>
          <w:sz w:val="18"/>
          <w:szCs w:val="18"/>
        </w:rPr>
        <w:t>Nezbytné vybavení</w:t>
      </w:r>
      <w:r w:rsidRPr="00AE2449">
        <w:rPr>
          <w:rFonts w:ascii="Verdana" w:hAnsi="Verdana" w:cs="Tahoma"/>
          <w:sz w:val="18"/>
          <w:szCs w:val="18"/>
        </w:rPr>
        <w:t xml:space="preserve">: cestovní doklad, měna příslušné země (viz. Měna a kapesné), české koruny </w:t>
      </w:r>
      <w:r w:rsidR="00460C8E" w:rsidRPr="00AE2449">
        <w:rPr>
          <w:rFonts w:ascii="Verdana" w:hAnsi="Verdana" w:cs="Tahoma"/>
          <w:sz w:val="18"/>
          <w:szCs w:val="18"/>
        </w:rPr>
        <w:t>na útratu</w:t>
      </w:r>
      <w:r w:rsidRPr="00AE2449">
        <w:rPr>
          <w:rFonts w:ascii="Verdana" w:hAnsi="Verdana" w:cs="Tahoma"/>
          <w:sz w:val="18"/>
          <w:szCs w:val="18"/>
        </w:rPr>
        <w:t xml:space="preserve"> v autobuse, kartička pojištění léčebných výloh, kartička pojištěnce (evropský průkaz zdravotního pojištění), kolo, cyklistická helma.</w:t>
      </w:r>
      <w:r w:rsidR="00A74CCC" w:rsidRPr="00AE2449">
        <w:rPr>
          <w:rFonts w:ascii="Verdana" w:hAnsi="Verdana" w:cs="Tahoma"/>
          <w:sz w:val="18"/>
          <w:szCs w:val="18"/>
        </w:rPr>
        <w:t xml:space="preserve"> </w:t>
      </w:r>
    </w:p>
    <w:p w:rsidR="0042530E" w:rsidRPr="00AE2449" w:rsidRDefault="00A74CCC" w:rsidP="00A523B2">
      <w:pPr>
        <w:overflowPunct w:val="0"/>
        <w:autoSpaceDE w:val="0"/>
        <w:autoSpaceDN w:val="0"/>
        <w:adjustRightInd w:val="0"/>
        <w:jc w:val="both"/>
        <w:textAlignment w:val="baseline"/>
        <w:rPr>
          <w:rFonts w:ascii="Verdana" w:hAnsi="Verdana" w:cs="Tahoma"/>
          <w:sz w:val="18"/>
          <w:szCs w:val="18"/>
        </w:rPr>
      </w:pPr>
      <w:r w:rsidRPr="00AE2449">
        <w:rPr>
          <w:rFonts w:ascii="Verdana" w:hAnsi="Verdana" w:cs="Tahoma"/>
          <w:sz w:val="18"/>
          <w:szCs w:val="18"/>
        </w:rPr>
        <w:t xml:space="preserve">     </w:t>
      </w:r>
      <w:r w:rsidR="0042530E" w:rsidRPr="00AE2449">
        <w:rPr>
          <w:rFonts w:ascii="Verdana" w:hAnsi="Verdana" w:cs="Tahoma"/>
          <w:b/>
          <w:sz w:val="18"/>
          <w:szCs w:val="18"/>
        </w:rPr>
        <w:t>Doporučené vybavení</w:t>
      </w:r>
      <w:r w:rsidR="0042530E" w:rsidRPr="00AE2449">
        <w:rPr>
          <w:rFonts w:ascii="Verdana" w:hAnsi="Verdana" w:cs="Tahoma"/>
          <w:sz w:val="18"/>
          <w:szCs w:val="18"/>
        </w:rPr>
        <w:t>: karty na slevy (ISIC, ITIC, IYTC)</w:t>
      </w:r>
    </w:p>
    <w:p w:rsidR="0042530E" w:rsidRPr="00AE2449" w:rsidRDefault="0042530E" w:rsidP="00A523B2">
      <w:pPr>
        <w:ind w:left="284"/>
        <w:jc w:val="both"/>
        <w:rPr>
          <w:rFonts w:ascii="Verdana" w:hAnsi="Verdana" w:cs="Tahoma"/>
          <w:sz w:val="18"/>
          <w:szCs w:val="18"/>
        </w:rPr>
      </w:pPr>
      <w:r w:rsidRPr="00AE2449">
        <w:rPr>
          <w:rFonts w:ascii="Verdana" w:hAnsi="Verdana" w:cs="Tahoma"/>
          <w:b/>
          <w:bCs/>
          <w:sz w:val="18"/>
          <w:szCs w:val="18"/>
        </w:rPr>
        <w:t>Na kolo:</w:t>
      </w:r>
      <w:r w:rsidRPr="00AE2449">
        <w:rPr>
          <w:rFonts w:ascii="Verdana" w:hAnsi="Verdana" w:cs="Tahoma"/>
          <w:b/>
          <w:sz w:val="18"/>
          <w:szCs w:val="18"/>
        </w:rPr>
        <w:t xml:space="preserve"> </w:t>
      </w:r>
      <w:r w:rsidRPr="00AE2449">
        <w:rPr>
          <w:rFonts w:ascii="Verdana" w:hAnsi="Verdana" w:cs="Tahoma"/>
          <w:sz w:val="18"/>
          <w:szCs w:val="18"/>
        </w:rPr>
        <w:t>náhradní duše, případně pláště odpovídajících rozměru vašich ráfků (1 duše je</w:t>
      </w:r>
      <w:r w:rsidRPr="00AE2449">
        <w:rPr>
          <w:rFonts w:ascii="Verdana" w:hAnsi="Verdana" w:cs="Tahoma"/>
          <w:b/>
          <w:sz w:val="18"/>
          <w:szCs w:val="18"/>
        </w:rPr>
        <w:t xml:space="preserve"> </w:t>
      </w:r>
      <w:r w:rsidRPr="00AE2449">
        <w:rPr>
          <w:rFonts w:ascii="Verdana" w:hAnsi="Verdana" w:cs="Tahoma"/>
          <w:sz w:val="18"/>
          <w:szCs w:val="18"/>
        </w:rPr>
        <w:t xml:space="preserve">minimum). Dráty (2 na přední kolo, 2x2 na zadní kolo), brzdová lanka a náhradní gumové brzdové špalíky, základní nářadí a klíče na své kolo, soupravu na lepení, hustilku, cykloláhev na vodu (nejlépe 2 ks), doporučujeme mapník na řídítka pro rychlejší a lepší orientaci v terénu a hlavně na křižovatkách, baterku (nejlépe čelovku), </w:t>
      </w:r>
      <w:r w:rsidRPr="00AE2449">
        <w:rPr>
          <w:rFonts w:ascii="Verdana" w:hAnsi="Verdana" w:cs="Tahoma"/>
          <w:bCs/>
          <w:sz w:val="18"/>
          <w:szCs w:val="18"/>
        </w:rPr>
        <w:t>zámek</w:t>
      </w:r>
      <w:r w:rsidRPr="00AE2449">
        <w:rPr>
          <w:rFonts w:ascii="Verdana" w:hAnsi="Verdana" w:cs="Tahoma"/>
          <w:sz w:val="18"/>
          <w:szCs w:val="18"/>
        </w:rPr>
        <w:t xml:space="preserve"> na kolo raději s dlouhým lankem a k němu 2 klíče (kdyby se jeden ztratil). Z nářadí imbusový klíč 5 a 6, otevřený klíč 8 + 10, 9 + 10, 15 (zadní osa) a klíč na pedály a centrovací klíč. Cyklobrašny nebo nějakou kapsičku na kolo nebo batůžek. Průvodci jsou dostatečně technicky vybavení pro drobnější opravy, ale nemohou celý zájezd jen opravovat vaše kola, proto si svá kola před cestou nechte zkontrolovat v odborném servisu. Klientům s koly vybavenými kotoučovou brzdou doporučujeme přibalit náhradní brzdové destičky a pružinky mezi ně. </w:t>
      </w:r>
    </w:p>
    <w:p w:rsidR="0042530E" w:rsidRPr="00AE2449" w:rsidRDefault="0042530E" w:rsidP="00A523B2">
      <w:pPr>
        <w:numPr>
          <w:ilvl w:val="0"/>
          <w:numId w:val="5"/>
        </w:numPr>
        <w:overflowPunct w:val="0"/>
        <w:autoSpaceDE w:val="0"/>
        <w:autoSpaceDN w:val="0"/>
        <w:adjustRightInd w:val="0"/>
        <w:ind w:left="284" w:hanging="284"/>
        <w:jc w:val="both"/>
        <w:textAlignment w:val="baseline"/>
        <w:rPr>
          <w:rFonts w:ascii="Verdana" w:hAnsi="Verdana" w:cs="Tahoma"/>
          <w:sz w:val="18"/>
          <w:szCs w:val="18"/>
        </w:rPr>
      </w:pPr>
      <w:r w:rsidRPr="00AE2449">
        <w:rPr>
          <w:rFonts w:ascii="Verdana" w:hAnsi="Verdana" w:cs="Tahoma"/>
          <w:b/>
          <w:sz w:val="18"/>
          <w:szCs w:val="18"/>
        </w:rPr>
        <w:t>Oblečení</w:t>
      </w:r>
      <w:r w:rsidRPr="00AE2449">
        <w:rPr>
          <w:rFonts w:ascii="Verdana" w:hAnsi="Verdana" w:cs="Tahoma"/>
          <w:sz w:val="18"/>
          <w:szCs w:val="18"/>
        </w:rPr>
        <w:t>: boty a oblečení pro jízdu na kole. Sandály či tenisky na lehčí pochůzky i jako přezutí do autobusu. Vyžadujeme cyklohelmu a doporučujeme cyklorukavice. Něco nepromokavého, větru odolného, pláštěnku</w:t>
      </w:r>
      <w:r w:rsidR="00120E9C">
        <w:rPr>
          <w:rFonts w:ascii="Verdana" w:hAnsi="Verdana" w:cs="Tahoma"/>
          <w:sz w:val="18"/>
          <w:szCs w:val="18"/>
        </w:rPr>
        <w:t xml:space="preserve"> </w:t>
      </w:r>
      <w:r w:rsidRPr="00AE2449">
        <w:rPr>
          <w:rFonts w:ascii="Verdana" w:hAnsi="Verdana" w:cs="Tahoma"/>
          <w:sz w:val="18"/>
          <w:szCs w:val="18"/>
        </w:rPr>
        <w:t>do špatného počasí. Oblečení do zimy i tepla (kraťasy, dlouhé kalhoty, trička…), termoprádlo, sluneční brýle, opalovací krém s faktorem UV min. 8, pomádu na rty. Nějaký repelent, dobrou baterku - nejlépe čelovku nebo výkonné přední světlo, nožík, hudební nástroj (menší než basa). Ledvinku nebo kapsičku na krk na doklady a peníze. Obuv a vybavení pro jednodenní túru nalehko, plavky.</w:t>
      </w:r>
    </w:p>
    <w:p w:rsidR="0042530E" w:rsidRPr="00AE2449" w:rsidRDefault="0042530E" w:rsidP="00A523B2">
      <w:pPr>
        <w:numPr>
          <w:ilvl w:val="0"/>
          <w:numId w:val="5"/>
        </w:numPr>
        <w:overflowPunct w:val="0"/>
        <w:autoSpaceDE w:val="0"/>
        <w:autoSpaceDN w:val="0"/>
        <w:adjustRightInd w:val="0"/>
        <w:ind w:left="284" w:hanging="284"/>
        <w:jc w:val="both"/>
        <w:textAlignment w:val="baseline"/>
        <w:rPr>
          <w:rFonts w:ascii="Verdana" w:hAnsi="Verdana" w:cs="Tahoma"/>
          <w:sz w:val="18"/>
          <w:szCs w:val="18"/>
        </w:rPr>
      </w:pPr>
      <w:r w:rsidRPr="00AE2449">
        <w:rPr>
          <w:rFonts w:ascii="Verdana" w:hAnsi="Verdana" w:cs="Tahoma"/>
          <w:b/>
          <w:sz w:val="18"/>
          <w:szCs w:val="18"/>
        </w:rPr>
        <w:t>Strava</w:t>
      </w:r>
      <w:r w:rsidRPr="00AE2449">
        <w:rPr>
          <w:rFonts w:ascii="Verdana" w:hAnsi="Verdana" w:cs="Tahoma"/>
          <w:sz w:val="18"/>
          <w:szCs w:val="18"/>
        </w:rPr>
        <w:t xml:space="preserve">: Pro posilnění během etap doporučujeme energetické tyčinky a nápoje, trvanlivé potraviny (salámy, sýry, balený chléb…) a rozpustné nápoje v prášku. </w:t>
      </w:r>
    </w:p>
    <w:p w:rsidR="00A523B2" w:rsidRPr="00AE2449" w:rsidRDefault="00A523B2" w:rsidP="00A523B2">
      <w:pPr>
        <w:overflowPunct w:val="0"/>
        <w:autoSpaceDE w:val="0"/>
        <w:autoSpaceDN w:val="0"/>
        <w:adjustRightInd w:val="0"/>
        <w:ind w:left="284"/>
        <w:jc w:val="both"/>
        <w:textAlignment w:val="baseline"/>
        <w:rPr>
          <w:rFonts w:ascii="Verdana" w:hAnsi="Verdana" w:cs="Tahoma"/>
          <w:sz w:val="18"/>
          <w:szCs w:val="18"/>
        </w:rPr>
      </w:pPr>
    </w:p>
    <w:p w:rsidR="00270AD4" w:rsidRPr="00AE2449" w:rsidRDefault="0042530E" w:rsidP="00A523B2">
      <w:pPr>
        <w:numPr>
          <w:ilvl w:val="0"/>
          <w:numId w:val="5"/>
        </w:numPr>
        <w:overflowPunct w:val="0"/>
        <w:autoSpaceDE w:val="0"/>
        <w:autoSpaceDN w:val="0"/>
        <w:adjustRightInd w:val="0"/>
        <w:ind w:left="284" w:hanging="284"/>
        <w:jc w:val="both"/>
        <w:textAlignment w:val="baseline"/>
        <w:rPr>
          <w:rFonts w:ascii="Verdana" w:hAnsi="Verdana" w:cs="Tahoma"/>
          <w:sz w:val="18"/>
          <w:szCs w:val="18"/>
        </w:rPr>
      </w:pPr>
      <w:r w:rsidRPr="00AE2449">
        <w:rPr>
          <w:rFonts w:ascii="Verdana" w:hAnsi="Verdana" w:cs="Tahoma"/>
          <w:b/>
          <w:sz w:val="18"/>
          <w:szCs w:val="18"/>
        </w:rPr>
        <w:t>Osobní lékárnička</w:t>
      </w:r>
    </w:p>
    <w:p w:rsidR="00270AD4" w:rsidRPr="00AE2449" w:rsidRDefault="00270AD4" w:rsidP="00A523B2">
      <w:pPr>
        <w:tabs>
          <w:tab w:val="left" w:pos="9900"/>
        </w:tabs>
        <w:ind w:right="23"/>
        <w:jc w:val="both"/>
        <w:rPr>
          <w:rFonts w:ascii="Verdana" w:hAnsi="Verdana"/>
          <w:sz w:val="18"/>
          <w:szCs w:val="18"/>
        </w:rPr>
      </w:pPr>
      <w:r w:rsidRPr="00AE2449">
        <w:rPr>
          <w:rFonts w:ascii="Verdana" w:hAnsi="Verdana"/>
          <w:sz w:val="18"/>
          <w:szCs w:val="18"/>
        </w:rPr>
        <w:t>Vaši osobní lékárničku doporučujeme vybavit těmito léky:</w:t>
      </w:r>
    </w:p>
    <w:p w:rsidR="00270AD4" w:rsidRPr="00AE2449" w:rsidRDefault="00270AD4" w:rsidP="00A523B2">
      <w:pPr>
        <w:numPr>
          <w:ilvl w:val="0"/>
          <w:numId w:val="6"/>
        </w:numPr>
        <w:tabs>
          <w:tab w:val="left" w:pos="0"/>
          <w:tab w:val="left" w:pos="9900"/>
        </w:tabs>
        <w:suppressAutoHyphens/>
        <w:ind w:left="0" w:right="23" w:firstLine="0"/>
        <w:jc w:val="both"/>
        <w:rPr>
          <w:rFonts w:ascii="Verdana" w:hAnsi="Verdana"/>
          <w:sz w:val="18"/>
          <w:szCs w:val="18"/>
        </w:rPr>
      </w:pPr>
      <w:r w:rsidRPr="00AE2449">
        <w:rPr>
          <w:rFonts w:ascii="Verdana" w:hAnsi="Verdana"/>
          <w:sz w:val="18"/>
          <w:szCs w:val="18"/>
        </w:rPr>
        <w:t>Proti průjmu – Immodium, Carbosorb, Carbocit, Enterol</w:t>
      </w:r>
    </w:p>
    <w:p w:rsidR="00270AD4" w:rsidRPr="00AE2449" w:rsidRDefault="00270AD4" w:rsidP="00A523B2">
      <w:pPr>
        <w:numPr>
          <w:ilvl w:val="0"/>
          <w:numId w:val="6"/>
        </w:numPr>
        <w:tabs>
          <w:tab w:val="left" w:pos="0"/>
          <w:tab w:val="left" w:pos="9900"/>
        </w:tabs>
        <w:suppressAutoHyphens/>
        <w:ind w:left="0" w:right="23" w:firstLine="0"/>
        <w:jc w:val="both"/>
        <w:rPr>
          <w:rFonts w:ascii="Verdana" w:hAnsi="Verdana"/>
          <w:sz w:val="18"/>
          <w:szCs w:val="18"/>
        </w:rPr>
      </w:pPr>
      <w:r w:rsidRPr="00AE2449">
        <w:rPr>
          <w:rFonts w:ascii="Verdana" w:hAnsi="Verdana"/>
          <w:sz w:val="18"/>
          <w:szCs w:val="18"/>
        </w:rPr>
        <w:lastRenderedPageBreak/>
        <w:t>Proti bolestem kloubů, hlavy – Ibalgin, Nalgesin, Dolgit</w:t>
      </w:r>
    </w:p>
    <w:p w:rsidR="00270AD4" w:rsidRPr="00AE2449" w:rsidRDefault="00270AD4" w:rsidP="00A523B2">
      <w:pPr>
        <w:numPr>
          <w:ilvl w:val="0"/>
          <w:numId w:val="6"/>
        </w:numPr>
        <w:tabs>
          <w:tab w:val="left" w:pos="0"/>
          <w:tab w:val="left" w:pos="9900"/>
        </w:tabs>
        <w:suppressAutoHyphens/>
        <w:ind w:left="0" w:right="23" w:firstLine="0"/>
        <w:jc w:val="both"/>
        <w:rPr>
          <w:rFonts w:ascii="Verdana" w:hAnsi="Verdana"/>
          <w:sz w:val="18"/>
          <w:szCs w:val="18"/>
        </w:rPr>
      </w:pPr>
      <w:r w:rsidRPr="00AE2449">
        <w:rPr>
          <w:rFonts w:ascii="Verdana" w:hAnsi="Verdana"/>
          <w:sz w:val="18"/>
          <w:szCs w:val="18"/>
        </w:rPr>
        <w:t>Proti zvýšené teplotě – Paralen, Acylpyrin, Panadol</w:t>
      </w:r>
    </w:p>
    <w:p w:rsidR="00270AD4" w:rsidRPr="00AE2449" w:rsidRDefault="00270AD4" w:rsidP="00A523B2">
      <w:pPr>
        <w:numPr>
          <w:ilvl w:val="0"/>
          <w:numId w:val="6"/>
        </w:numPr>
        <w:tabs>
          <w:tab w:val="left" w:pos="0"/>
          <w:tab w:val="left" w:pos="9900"/>
        </w:tabs>
        <w:suppressAutoHyphens/>
        <w:ind w:left="0" w:right="23" w:firstLine="0"/>
        <w:jc w:val="both"/>
        <w:rPr>
          <w:rFonts w:ascii="Verdana" w:hAnsi="Verdana"/>
          <w:sz w:val="18"/>
          <w:szCs w:val="18"/>
        </w:rPr>
      </w:pPr>
      <w:r w:rsidRPr="00AE2449">
        <w:rPr>
          <w:rFonts w:ascii="Verdana" w:hAnsi="Verdana"/>
          <w:sz w:val="18"/>
          <w:szCs w:val="18"/>
        </w:rPr>
        <w:t>Na povrchová poranění – Bepanthen, Jodisol, obinadla, náplasti</w:t>
      </w:r>
    </w:p>
    <w:p w:rsidR="00270AD4" w:rsidRPr="004065DC" w:rsidRDefault="00270AD4" w:rsidP="004065DC">
      <w:pPr>
        <w:numPr>
          <w:ilvl w:val="0"/>
          <w:numId w:val="12"/>
        </w:numPr>
        <w:tabs>
          <w:tab w:val="left" w:pos="0"/>
          <w:tab w:val="left" w:pos="9900"/>
        </w:tabs>
        <w:suppressAutoHyphens/>
        <w:ind w:left="0" w:right="23" w:firstLine="0"/>
        <w:jc w:val="both"/>
        <w:rPr>
          <w:rFonts w:ascii="Verdana" w:hAnsi="Verdana"/>
          <w:sz w:val="18"/>
          <w:szCs w:val="18"/>
        </w:rPr>
      </w:pPr>
      <w:r w:rsidRPr="00AE2449">
        <w:rPr>
          <w:rFonts w:ascii="Verdana" w:hAnsi="Verdana"/>
          <w:sz w:val="18"/>
          <w:szCs w:val="18"/>
        </w:rPr>
        <w:t xml:space="preserve">Proti alergické reakci při bodnutí hmyzem – </w:t>
      </w:r>
      <w:r w:rsidR="004065DC">
        <w:rPr>
          <w:rFonts w:ascii="Verdana" w:hAnsi="Verdana"/>
          <w:sz w:val="18"/>
          <w:szCs w:val="18"/>
        </w:rPr>
        <w:t>Fenistil gel, Zyrtec tablety, Claritine</w:t>
      </w:r>
    </w:p>
    <w:p w:rsidR="00270AD4" w:rsidRPr="00AE2449" w:rsidRDefault="00270AD4" w:rsidP="00A523B2">
      <w:pPr>
        <w:numPr>
          <w:ilvl w:val="0"/>
          <w:numId w:val="6"/>
        </w:numPr>
        <w:tabs>
          <w:tab w:val="left" w:pos="0"/>
          <w:tab w:val="left" w:pos="9900"/>
        </w:tabs>
        <w:suppressAutoHyphens/>
        <w:ind w:left="0" w:right="23" w:firstLine="0"/>
        <w:jc w:val="both"/>
        <w:rPr>
          <w:rFonts w:ascii="Verdana" w:hAnsi="Verdana"/>
          <w:sz w:val="18"/>
          <w:szCs w:val="18"/>
        </w:rPr>
      </w:pPr>
      <w:r w:rsidRPr="00AE2449">
        <w:rPr>
          <w:rFonts w:ascii="Verdana" w:hAnsi="Verdana"/>
          <w:sz w:val="18"/>
          <w:szCs w:val="18"/>
        </w:rPr>
        <w:t>Proti nevolnosti v dopravních prostředcích – Kinedryl, Travel-Gum, Motilium</w:t>
      </w:r>
    </w:p>
    <w:p w:rsidR="00270AD4" w:rsidRPr="00AE2449" w:rsidRDefault="00270AD4" w:rsidP="00A523B2">
      <w:pPr>
        <w:tabs>
          <w:tab w:val="left" w:pos="9900"/>
        </w:tabs>
        <w:ind w:right="23"/>
        <w:jc w:val="both"/>
        <w:rPr>
          <w:rFonts w:ascii="Verdana" w:hAnsi="Verdana"/>
          <w:sz w:val="18"/>
          <w:szCs w:val="18"/>
        </w:rPr>
      </w:pPr>
      <w:r w:rsidRPr="00AE2449">
        <w:rPr>
          <w:rFonts w:ascii="Verdana" w:hAnsi="Verdana"/>
          <w:sz w:val="18"/>
          <w:szCs w:val="18"/>
        </w:rPr>
        <w:t xml:space="preserve">Užívání antibiotik je vhodné konzultovat s praktickým lékařem. Těm, kteří trvale užívají nějaké léky, doporučujeme, aby si tyto léky vzali s sebou v dostatečném množství. </w:t>
      </w:r>
    </w:p>
    <w:p w:rsidR="0042530E" w:rsidRPr="00AE2449" w:rsidRDefault="00270AD4" w:rsidP="00A523B2">
      <w:pPr>
        <w:overflowPunct w:val="0"/>
        <w:autoSpaceDE w:val="0"/>
        <w:autoSpaceDN w:val="0"/>
        <w:adjustRightInd w:val="0"/>
        <w:jc w:val="both"/>
        <w:textAlignment w:val="baseline"/>
        <w:rPr>
          <w:rFonts w:ascii="Verdana" w:hAnsi="Verdana" w:cs="Tahoma"/>
          <w:sz w:val="18"/>
          <w:szCs w:val="18"/>
        </w:rPr>
      </w:pPr>
      <w:r w:rsidRPr="00AE2449">
        <w:rPr>
          <w:rFonts w:ascii="Verdana" w:hAnsi="Verdana" w:cs="Tahoma"/>
          <w:sz w:val="18"/>
          <w:szCs w:val="18"/>
        </w:rPr>
        <w:t>L</w:t>
      </w:r>
      <w:r w:rsidR="0042530E" w:rsidRPr="00AE2449">
        <w:rPr>
          <w:rFonts w:ascii="Verdana" w:hAnsi="Verdana" w:cs="Tahoma"/>
          <w:sz w:val="18"/>
          <w:szCs w:val="18"/>
        </w:rPr>
        <w:t xml:space="preserve">éky, které běžně užíváte, dezinfekce, náplast, obinadlo, něco na bolesti, na kašel a nachlazení, na sražení teploty, na průjem apod. V každém případě vsaďte raději na prevenci nežli na to, že vás někdo </w:t>
      </w:r>
      <w:r w:rsidR="009F75C4" w:rsidRPr="00AE2449">
        <w:rPr>
          <w:rFonts w:ascii="Verdana" w:hAnsi="Verdana" w:cs="Tahoma"/>
          <w:sz w:val="18"/>
          <w:szCs w:val="18"/>
        </w:rPr>
        <w:t>stejně ošetří.</w:t>
      </w:r>
    </w:p>
    <w:p w:rsidR="009F75C4" w:rsidRPr="00AE2449" w:rsidRDefault="009F75C4" w:rsidP="00A523B2">
      <w:pPr>
        <w:overflowPunct w:val="0"/>
        <w:autoSpaceDE w:val="0"/>
        <w:autoSpaceDN w:val="0"/>
        <w:adjustRightInd w:val="0"/>
        <w:jc w:val="both"/>
        <w:textAlignment w:val="baseline"/>
        <w:rPr>
          <w:rFonts w:ascii="Verdana" w:hAnsi="Verdana" w:cs="Tahoma"/>
          <w:sz w:val="18"/>
          <w:szCs w:val="18"/>
        </w:rPr>
      </w:pPr>
    </w:p>
    <w:p w:rsidR="00A523B2" w:rsidRPr="00AE2449" w:rsidRDefault="009F75C4" w:rsidP="00A523B2">
      <w:pPr>
        <w:numPr>
          <w:ilvl w:val="12"/>
          <w:numId w:val="0"/>
        </w:numPr>
        <w:jc w:val="both"/>
        <w:rPr>
          <w:rFonts w:ascii="Verdana" w:hAnsi="Verdana" w:cs="Tahoma"/>
          <w:b/>
          <w:sz w:val="18"/>
          <w:szCs w:val="18"/>
        </w:rPr>
      </w:pPr>
      <w:r w:rsidRPr="00AE2449">
        <w:rPr>
          <w:rFonts w:ascii="Verdana" w:hAnsi="Verdana" w:cs="Tahoma"/>
          <w:b/>
          <w:sz w:val="18"/>
          <w:szCs w:val="18"/>
        </w:rPr>
        <w:t>ZDRAVOTNÍ ZABEZPEČENÍ</w:t>
      </w:r>
    </w:p>
    <w:p w:rsidR="00A523B2" w:rsidRPr="00AE2449" w:rsidRDefault="00A523B2" w:rsidP="00A523B2">
      <w:pPr>
        <w:numPr>
          <w:ilvl w:val="12"/>
          <w:numId w:val="0"/>
        </w:numPr>
        <w:jc w:val="both"/>
        <w:rPr>
          <w:rFonts w:ascii="Verdana" w:hAnsi="Verdana" w:cs="Tahoma"/>
          <w:sz w:val="18"/>
          <w:szCs w:val="18"/>
        </w:rPr>
      </w:pPr>
      <w:r w:rsidRPr="00AE2449">
        <w:rPr>
          <w:rFonts w:ascii="Verdana" w:hAnsi="Verdana" w:cs="Tahoma"/>
          <w:sz w:val="18"/>
          <w:szCs w:val="18"/>
        </w:rPr>
        <w:t>Doporučujeme každému účastníkovi, aby si vza</w:t>
      </w:r>
      <w:r w:rsidR="00C411EC" w:rsidRPr="00AE2449">
        <w:rPr>
          <w:rFonts w:ascii="Verdana" w:hAnsi="Verdana" w:cs="Tahoma"/>
          <w:sz w:val="18"/>
          <w:szCs w:val="18"/>
        </w:rPr>
        <w:t>l svoji osobní lékárničku viz. v</w:t>
      </w:r>
      <w:r w:rsidRPr="00AE2449">
        <w:rPr>
          <w:rFonts w:ascii="Verdana" w:hAnsi="Verdana" w:cs="Tahoma"/>
          <w:sz w:val="18"/>
          <w:szCs w:val="18"/>
        </w:rPr>
        <w:t xml:space="preserve">ybavení. Jestliže máte nějaké trvalejší zdravotní problémy (cukrovka, epilepsie, angína pektoris,…), sdělte nám je prosím předem do CK (telefonicky, písemně či osobně). Pokud nebude mezi účastníky zájezdu odborný zdravotník, obracejte se s případnými problémy na průvodce. Ten bude mít k dispozici lékárničku se základními léky a zdravotními potřebami. </w:t>
      </w:r>
    </w:p>
    <w:p w:rsidR="0042530E" w:rsidRPr="00AE2449" w:rsidRDefault="0042530E" w:rsidP="00A523B2">
      <w:pPr>
        <w:pStyle w:val="Zkladntext"/>
        <w:spacing w:after="0"/>
        <w:jc w:val="both"/>
        <w:rPr>
          <w:rFonts w:ascii="Verdana" w:hAnsi="Verdana"/>
          <w:sz w:val="18"/>
          <w:szCs w:val="18"/>
        </w:rPr>
      </w:pPr>
    </w:p>
    <w:p w:rsidR="0042530E" w:rsidRPr="00AE2449" w:rsidRDefault="0042530E" w:rsidP="00A523B2">
      <w:pPr>
        <w:jc w:val="both"/>
        <w:rPr>
          <w:rFonts w:ascii="Verdana" w:hAnsi="Verdana" w:cs="Tahoma"/>
          <w:b/>
          <w:sz w:val="18"/>
          <w:szCs w:val="18"/>
        </w:rPr>
      </w:pPr>
      <w:r w:rsidRPr="00AE2449">
        <w:rPr>
          <w:rFonts w:ascii="Verdana" w:hAnsi="Verdana" w:cs="Tahoma"/>
          <w:b/>
          <w:sz w:val="18"/>
          <w:szCs w:val="18"/>
        </w:rPr>
        <w:t>POJIŠTĚNÍ</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Pokud je uvedeno v „Cena zahrnuje“ pojištění léčebných výloh v zahraničí, jsou zákazníci pojištění cestovním pojištěním u společnosti UNIQA pojišťovna, a.s. (viz. níže). Smluvní vztah vzniká mezi zákazníkem (dále jen „</w:t>
      </w:r>
      <w:bookmarkStart w:id="5" w:name="_Hlk500836952"/>
      <w:r w:rsidRPr="00AE2449">
        <w:rPr>
          <w:rFonts w:ascii="Verdana" w:hAnsi="Verdana"/>
          <w:sz w:val="18"/>
          <w:szCs w:val="18"/>
        </w:rPr>
        <w:t>pojištěný</w:t>
      </w:r>
      <w:bookmarkEnd w:id="5"/>
      <w:r w:rsidRPr="00AE2449">
        <w:rPr>
          <w:rFonts w:ascii="Verdana" w:hAnsi="Verdana"/>
          <w:sz w:val="18"/>
          <w:szCs w:val="18"/>
        </w:rPr>
        <w:t xml:space="preserve">“) a pojišťovnou. Znamená to, že případnou pojistnou událost řeší pojištěný přímo s pojišťovnou. Cestovní pojištění lze sjednat i individuálně k jakémukoli zájezdu z nabídky CK Poznání s. r. o. tam, kde není pojištění uvedeno v "Cena zahrnuje". </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Rozsah cestovního pojištění a maximálních pojistných částek:</w:t>
      </w:r>
    </w:p>
    <w:p w:rsidR="002C1D00" w:rsidRDefault="002C1D00" w:rsidP="00865178">
      <w:pPr>
        <w:autoSpaceDE w:val="0"/>
        <w:autoSpaceDN w:val="0"/>
        <w:adjustRightInd w:val="0"/>
        <w:jc w:val="both"/>
        <w:rPr>
          <w:rFonts w:ascii="Verdana" w:hAnsi="Verdana"/>
          <w:sz w:val="18"/>
          <w:szCs w:val="18"/>
        </w:rPr>
      </w:pP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Léčebné výlohy vč. repatriace a asistenčních služeb 7 000 000 Kč</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Náklady na vyslání opatrovníka 140 000 Kč</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Náklady na předčasný návrat z pojištěné cesty 140 000 Kč</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Náklady na právní pomoc v zahraničí vč. jejího zprostředkování 140 000 Kč</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Náklady vzniklé ztrátou cestovních dokladů 140 000 Kč</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Zachraňovací náklady 2 100 000 Kč</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Odškodnění při zadržení pojištěného při únosu letadla/autobusu 140 000 Kč</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Zprostředkování finanční pomoci pojištěnému 140 000 Kč</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Náklady vzniklé zpožděním zavazadel 5 000 Kč</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Náklady vzniklé zpožděním letu 5 000 Kč</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Připojištění zavazadel 40 000 Kč (20 000 Kč/ks)</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Připojištění odpovědnosti za újmu na zdraví a věci třetí osoby 5 000 000 Kč</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Úrazové pojištění - smrt následkem úrazu 300 000 Kč</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Úrazové pojištění - trvalé následky úrazu 600 000 Kč</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Úrazové pojištění - nemocniční odškodné (hospitalizace úraz + nemoc) 600 Kč/den</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Storno zájezdu - vrací se max. 80 % skutečně vzniklých nákladu, max. 30 000 Kč/os. (za příplatek, který je přesně specifikován u konkrétního zájezdu, lze navýšit až na max. 80 000 Kč/os.)</w:t>
      </w: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Náhrada dovolené - vrací se max. 80 % skutečně vzniklých nákladu, max. 30 000 Kč/os. (za příplatek, který je přesně specifikován u konkrétního zájezdu, lze navýšit až na max. 80 000 Kč/os.)</w:t>
      </w:r>
    </w:p>
    <w:p w:rsidR="002C1D00" w:rsidRDefault="002C1D00" w:rsidP="00865178">
      <w:pPr>
        <w:autoSpaceDE w:val="0"/>
        <w:autoSpaceDN w:val="0"/>
        <w:adjustRightInd w:val="0"/>
        <w:jc w:val="both"/>
        <w:rPr>
          <w:rFonts w:ascii="Verdana" w:hAnsi="Verdana"/>
          <w:sz w:val="18"/>
          <w:szCs w:val="18"/>
        </w:rPr>
      </w:pPr>
    </w:p>
    <w:p w:rsidR="00865178" w:rsidRPr="00AE2449" w:rsidRDefault="00865178" w:rsidP="00865178">
      <w:pPr>
        <w:autoSpaceDE w:val="0"/>
        <w:autoSpaceDN w:val="0"/>
        <w:adjustRightInd w:val="0"/>
        <w:jc w:val="both"/>
        <w:rPr>
          <w:rFonts w:ascii="Verdana" w:hAnsi="Verdana"/>
          <w:sz w:val="18"/>
          <w:szCs w:val="18"/>
        </w:rPr>
      </w:pPr>
      <w:r w:rsidRPr="00AE2449">
        <w:rPr>
          <w:rFonts w:ascii="Verdana" w:hAnsi="Verdana"/>
          <w:sz w:val="18"/>
          <w:szCs w:val="18"/>
        </w:rPr>
        <w:t xml:space="preserve">Pojištění je koncipováno bez věkového omezení. Pojištění storna zájezdu obsahuje pojištění stornopoplatku ze zdravotních důvodu klienta, z důvodu nedobrovolné ztráty zaměstnání klienta, z důvodu přírodní katastrofy v místě pobytu. Storno zájezdu je nutno hlásit obratem od vzniku pojistné události. Pojištění léčebných výloh a asistenčních služeb zahrnuje pojištění plážových adrenalinových aktivit, pojištění na turistiku do 5 000 m n. m., cyklistiku po vyznačených trasách, raftingu st. I a II. Lze volitelně připlatit pojištění na lyžování (výše příplatku je uvedena u konkrétního zájezdu). Pojištění léčebných výloh platí mimo území České republiky a i pro cizí státní příslušníky. Neplatí pro území toho státu, jehož je pojištěný státním občanem nebo má-li na tomto území trvalé bydliště. Pojištění se řídí Všeobecnými smluvními pojistnými podmínkami pro cestovní pojištění UCZ/Ces/17 a Pokyny pro případ pojistné události, které jsou součástí cestovních dokladu. Pojištěný zákazník tímto prohlašuje, že se seznámil a souhlasí s rozsahem a podmínkami sjednaného cestovního pojištění, zejména s výší </w:t>
      </w:r>
      <w:r w:rsidRPr="00AE2449">
        <w:rPr>
          <w:rFonts w:ascii="Verdana" w:hAnsi="Verdana"/>
          <w:sz w:val="18"/>
          <w:szCs w:val="18"/>
        </w:rPr>
        <w:lastRenderedPageBreak/>
        <w:t xml:space="preserve">pojistných částek a se zněním všeobecných smluvních podmínek. V případě, že zákazník CK Poznání s.r.o. uzavřel smlouvu o zájezdu pro více pojištěných osob, potvrzuje, že je oprávněn uvedené prohlášení učinit i jménem těchto osob. Další informace o pojištění naleznete na </w:t>
      </w:r>
      <w:hyperlink r:id="rId20" w:history="1">
        <w:r w:rsidRPr="00AE2449">
          <w:rPr>
            <w:rFonts w:ascii="Verdana" w:hAnsi="Verdana"/>
            <w:sz w:val="18"/>
            <w:szCs w:val="18"/>
          </w:rPr>
          <w:t>www.poznani.cz</w:t>
        </w:r>
      </w:hyperlink>
      <w:r w:rsidRPr="00AE2449">
        <w:rPr>
          <w:rFonts w:ascii="Verdana" w:hAnsi="Verdana"/>
          <w:sz w:val="18"/>
          <w:szCs w:val="18"/>
        </w:rPr>
        <w:t>.</w:t>
      </w:r>
    </w:p>
    <w:p w:rsidR="00865178" w:rsidRPr="00AE2449" w:rsidRDefault="00865178" w:rsidP="00950C80">
      <w:pPr>
        <w:jc w:val="both"/>
        <w:rPr>
          <w:rFonts w:ascii="Verdana" w:hAnsi="Verdana" w:cs="Arial"/>
          <w:b/>
          <w:bCs/>
          <w:sz w:val="18"/>
          <w:szCs w:val="18"/>
        </w:rPr>
      </w:pPr>
    </w:p>
    <w:p w:rsidR="00270AD4" w:rsidRPr="00AE2449" w:rsidRDefault="00270AD4" w:rsidP="00950C80">
      <w:pPr>
        <w:jc w:val="both"/>
        <w:rPr>
          <w:rFonts w:ascii="Verdana" w:hAnsi="Verdana" w:cs="Arial"/>
          <w:b/>
          <w:bCs/>
          <w:sz w:val="18"/>
          <w:szCs w:val="18"/>
        </w:rPr>
      </w:pPr>
      <w:r w:rsidRPr="00AE2449">
        <w:rPr>
          <w:rFonts w:ascii="Verdana" w:hAnsi="Verdana" w:cs="Arial"/>
          <w:b/>
          <w:bCs/>
          <w:sz w:val="18"/>
          <w:szCs w:val="18"/>
        </w:rPr>
        <w:t>Doporučujeme vzít s sebou na cestu do zemí EU evropský průkaz zdravotního pojištění.</w:t>
      </w:r>
    </w:p>
    <w:p w:rsidR="00A523B2" w:rsidRPr="00AE2449" w:rsidRDefault="00A523B2" w:rsidP="00950C80">
      <w:pPr>
        <w:pStyle w:val="textkhotelu"/>
        <w:tabs>
          <w:tab w:val="clear" w:pos="283"/>
          <w:tab w:val="clear" w:pos="567"/>
          <w:tab w:val="clear" w:pos="850"/>
          <w:tab w:val="clear" w:pos="1134"/>
          <w:tab w:val="clear" w:pos="1417"/>
          <w:tab w:val="clear" w:pos="1701"/>
          <w:tab w:val="right" w:pos="1644"/>
          <w:tab w:val="left" w:pos="1757"/>
        </w:tabs>
        <w:jc w:val="both"/>
        <w:rPr>
          <w:rFonts w:ascii="Verdana" w:hAnsi="Verdana" w:cs="Arial"/>
          <w:i/>
          <w:iCs/>
          <w:sz w:val="18"/>
          <w:szCs w:val="18"/>
        </w:rPr>
      </w:pPr>
      <w:r w:rsidRPr="00AE2449">
        <w:rPr>
          <w:rFonts w:ascii="Verdana" w:hAnsi="Verdana" w:cs="Arial"/>
          <w:b/>
          <w:i/>
          <w:iCs/>
          <w:sz w:val="18"/>
          <w:szCs w:val="18"/>
        </w:rPr>
        <w:t>Upozorňujeme</w:t>
      </w:r>
      <w:r w:rsidRPr="00AE2449">
        <w:rPr>
          <w:rFonts w:ascii="Verdana" w:hAnsi="Verdana" w:cs="Arial"/>
          <w:i/>
          <w:iCs/>
          <w:sz w:val="18"/>
          <w:szCs w:val="18"/>
        </w:rPr>
        <w:t xml:space="preserve">, že v případě potřeby navštívit lékařské zařízení, CK nehradí náklady spojené s dopravou. Pokud bude možné s ohledem na ostatní účastníky a průběh zájezdu využít k dopravě do lékařského zařízení autobus, náklady spojené s dopravou hradí klient přímo dopravci a taxa činí </w:t>
      </w:r>
      <w:r w:rsidRPr="00AE2449">
        <w:rPr>
          <w:rFonts w:ascii="Verdana" w:hAnsi="Verdana" w:cs="Arial"/>
          <w:b/>
          <w:i/>
          <w:iCs/>
          <w:sz w:val="18"/>
          <w:szCs w:val="18"/>
        </w:rPr>
        <w:t>45 Kč/km</w:t>
      </w:r>
      <w:r w:rsidRPr="00AE2449">
        <w:rPr>
          <w:rFonts w:ascii="Verdana" w:hAnsi="Verdana" w:cs="Arial"/>
          <w:i/>
          <w:iCs/>
          <w:sz w:val="18"/>
          <w:szCs w:val="18"/>
        </w:rPr>
        <w:t>.</w:t>
      </w:r>
    </w:p>
    <w:p w:rsidR="00344B49" w:rsidRPr="00AE2449" w:rsidRDefault="00270AD4" w:rsidP="00344B49">
      <w:pPr>
        <w:rPr>
          <w:rFonts w:ascii="Verdana" w:hAnsi="Verdana"/>
          <w:sz w:val="18"/>
          <w:szCs w:val="18"/>
        </w:rPr>
      </w:pPr>
      <w:r w:rsidRPr="00AE2449">
        <w:rPr>
          <w:rFonts w:ascii="Verdana" w:hAnsi="Verdana" w:cs="Arial"/>
          <w:sz w:val="18"/>
          <w:szCs w:val="18"/>
        </w:rPr>
        <w:br/>
      </w:r>
      <w:r w:rsidR="00344B49" w:rsidRPr="00AE2449">
        <w:rPr>
          <w:rFonts w:ascii="Verdana" w:hAnsi="Verdana" w:cs="Arial"/>
          <w:sz w:val="18"/>
          <w:szCs w:val="18"/>
          <w:u w:val="single"/>
        </w:rPr>
        <w:t xml:space="preserve">Detailní informace o pojištění naleznete na </w:t>
      </w:r>
      <w:hyperlink r:id="rId21" w:history="1">
        <w:r w:rsidR="00344B49" w:rsidRPr="00AE2449">
          <w:rPr>
            <w:rFonts w:ascii="Verdana" w:hAnsi="Verdana" w:cs="Arial"/>
            <w:sz w:val="18"/>
            <w:szCs w:val="18"/>
            <w:u w:val="single"/>
          </w:rPr>
          <w:t>www.poznani.cz/pojisteni</w:t>
        </w:r>
      </w:hyperlink>
      <w:r w:rsidR="00344B49" w:rsidRPr="00AE2449">
        <w:rPr>
          <w:rFonts w:ascii="Verdana" w:hAnsi="Verdana" w:cs="Arial"/>
          <w:sz w:val="18"/>
          <w:szCs w:val="18"/>
          <w:u w:val="single"/>
        </w:rPr>
        <w:t>, info je také součástí VSP (</w:t>
      </w:r>
      <w:r w:rsidR="00344B49" w:rsidRPr="00AE2449">
        <w:rPr>
          <w:rFonts w:ascii="Verdana" w:hAnsi="Verdana" w:cs="Arial"/>
          <w:sz w:val="18"/>
          <w:szCs w:val="18"/>
          <w:u w:val="single"/>
        </w:rPr>
        <w:fldChar w:fldCharType="begin"/>
      </w:r>
      <w:r w:rsidR="00344B49" w:rsidRPr="00AE2449">
        <w:rPr>
          <w:rFonts w:ascii="Verdana" w:hAnsi="Verdana" w:cs="Arial"/>
          <w:sz w:val="18"/>
          <w:szCs w:val="18"/>
          <w:u w:val="single"/>
        </w:rPr>
        <w:instrText xml:space="preserve"> HYPERLINK "http://www.poznani.cz/Public/pdf/cs_vsp.pdf" </w:instrText>
      </w:r>
      <w:r w:rsidR="00344B49" w:rsidRPr="00AE2449">
        <w:rPr>
          <w:rFonts w:ascii="Verdana" w:hAnsi="Verdana" w:cs="Arial"/>
          <w:sz w:val="18"/>
          <w:szCs w:val="18"/>
          <w:u w:val="single"/>
        </w:rPr>
        <w:fldChar w:fldCharType="separate"/>
      </w:r>
      <w:r w:rsidR="00344B49" w:rsidRPr="00AE2449">
        <w:rPr>
          <w:rStyle w:val="Hypertextovodkaz"/>
          <w:rFonts w:ascii="Verdana" w:hAnsi="Verdana" w:cs="Arial"/>
          <w:sz w:val="18"/>
          <w:szCs w:val="18"/>
        </w:rPr>
        <w:t>www.poznani.cz/Public/pdf/cs_vsp.pdf</w:t>
      </w:r>
      <w:r w:rsidR="00344B49" w:rsidRPr="00AE2449">
        <w:rPr>
          <w:rFonts w:ascii="Verdana" w:hAnsi="Verdana" w:cs="Arial"/>
          <w:sz w:val="18"/>
          <w:szCs w:val="18"/>
          <w:u w:val="single"/>
        </w:rPr>
        <w:fldChar w:fldCharType="end"/>
      </w:r>
      <w:r w:rsidR="00344B49" w:rsidRPr="00AE2449">
        <w:rPr>
          <w:rFonts w:ascii="Verdana" w:hAnsi="Verdana" w:cs="Arial"/>
          <w:sz w:val="18"/>
          <w:szCs w:val="18"/>
          <w:u w:val="single"/>
        </w:rPr>
        <w:t xml:space="preserve">), </w:t>
      </w:r>
      <w:r w:rsidR="00344B49" w:rsidRPr="00AE2449">
        <w:rPr>
          <w:rFonts w:ascii="Verdana" w:hAnsi="Verdana" w:cs="Arial"/>
          <w:sz w:val="18"/>
          <w:szCs w:val="18"/>
          <w:u w:val="single"/>
        </w:rPr>
        <w:t xml:space="preserve">které jsou součástí cestovní smlouvy. </w:t>
      </w:r>
    </w:p>
    <w:p w:rsidR="00344B49" w:rsidRPr="00AE2449" w:rsidRDefault="00344B49" w:rsidP="00344B49">
      <w:pPr>
        <w:pStyle w:val="textkhotelu"/>
        <w:tabs>
          <w:tab w:val="clear" w:pos="283"/>
          <w:tab w:val="clear" w:pos="567"/>
          <w:tab w:val="clear" w:pos="850"/>
          <w:tab w:val="clear" w:pos="1134"/>
          <w:tab w:val="clear" w:pos="1417"/>
          <w:tab w:val="clear" w:pos="1701"/>
          <w:tab w:val="right" w:pos="1644"/>
          <w:tab w:val="left" w:pos="1757"/>
        </w:tabs>
        <w:jc w:val="both"/>
        <w:rPr>
          <w:rFonts w:ascii="Verdana" w:hAnsi="Verdana" w:cs="Arial"/>
          <w:b/>
          <w:i/>
          <w:iCs/>
          <w:sz w:val="18"/>
          <w:szCs w:val="18"/>
        </w:rPr>
      </w:pPr>
    </w:p>
    <w:p w:rsidR="00344B49" w:rsidRPr="00AE2449" w:rsidRDefault="00344B49" w:rsidP="00344B49">
      <w:pPr>
        <w:jc w:val="center"/>
        <w:rPr>
          <w:rFonts w:ascii="Verdana" w:hAnsi="Verdana"/>
          <w:b/>
          <w:sz w:val="18"/>
          <w:szCs w:val="18"/>
        </w:rPr>
      </w:pPr>
      <w:r w:rsidRPr="00AE2449">
        <w:rPr>
          <w:rFonts w:ascii="Verdana" w:hAnsi="Verdana"/>
          <w:b/>
          <w:sz w:val="18"/>
          <w:szCs w:val="18"/>
        </w:rPr>
        <w:t>CERTIFIKÁT POJIŠTĚNÍ NAŠÍ CK PROTI ÚPADKU NALEZNETE ZDE</w:t>
      </w:r>
    </w:p>
    <w:p w:rsidR="00344B49" w:rsidRPr="00AE2449" w:rsidRDefault="00344B49" w:rsidP="00344B49">
      <w:pPr>
        <w:pStyle w:val="Styl2"/>
        <w:ind w:right="23"/>
        <w:jc w:val="center"/>
        <w:rPr>
          <w:rFonts w:ascii="Verdana" w:hAnsi="Verdana"/>
          <w:sz w:val="18"/>
          <w:szCs w:val="18"/>
        </w:rPr>
      </w:pPr>
      <w:hyperlink r:id="rId22" w:history="1">
        <w:r w:rsidRPr="00AE2449">
          <w:rPr>
            <w:rStyle w:val="Hypertextovodkaz"/>
            <w:rFonts w:ascii="Verdana" w:hAnsi="Verdana"/>
            <w:sz w:val="18"/>
            <w:szCs w:val="18"/>
          </w:rPr>
          <w:t>http://www.poznani.cz/pojisteni/</w:t>
        </w:r>
      </w:hyperlink>
    </w:p>
    <w:p w:rsidR="00344B49" w:rsidRPr="00AE2449" w:rsidRDefault="00344B49" w:rsidP="00950C80">
      <w:pPr>
        <w:jc w:val="both"/>
        <w:rPr>
          <w:rFonts w:ascii="Verdana" w:hAnsi="Verdana" w:cs="Tahoma"/>
          <w:b/>
          <w:sz w:val="18"/>
          <w:szCs w:val="18"/>
        </w:rPr>
      </w:pPr>
    </w:p>
    <w:p w:rsidR="00434C0D" w:rsidRPr="00AE2449" w:rsidRDefault="00434C0D" w:rsidP="00950C80">
      <w:pPr>
        <w:jc w:val="both"/>
        <w:rPr>
          <w:rFonts w:ascii="Verdana" w:hAnsi="Verdana" w:cs="Tahoma"/>
          <w:b/>
          <w:sz w:val="18"/>
          <w:szCs w:val="18"/>
        </w:rPr>
      </w:pPr>
      <w:r w:rsidRPr="00AE2449">
        <w:rPr>
          <w:rFonts w:ascii="Verdana" w:hAnsi="Verdana" w:cs="Tahoma"/>
          <w:b/>
          <w:sz w:val="18"/>
          <w:szCs w:val="18"/>
        </w:rPr>
        <w:t>CESTOVNÍ DOKLADY</w:t>
      </w:r>
    </w:p>
    <w:p w:rsidR="00434C0D" w:rsidRPr="00AE2449" w:rsidRDefault="00434C0D" w:rsidP="00950C80">
      <w:pPr>
        <w:pStyle w:val="Zkladntext"/>
        <w:spacing w:after="0"/>
        <w:jc w:val="both"/>
        <w:rPr>
          <w:rFonts w:ascii="Verdana" w:hAnsi="Verdana" w:cs="Arial"/>
          <w:i/>
          <w:sz w:val="18"/>
          <w:szCs w:val="18"/>
        </w:rPr>
      </w:pPr>
      <w:r w:rsidRPr="00AE2449">
        <w:rPr>
          <w:rFonts w:ascii="Verdana" w:hAnsi="Verdana" w:cs="Arial"/>
          <w:sz w:val="18"/>
          <w:szCs w:val="18"/>
        </w:rPr>
        <w:t xml:space="preserve">Z cestovních dokladů budete potřebovat pouze platný cestovní pas nebo občanský průkaz se strojově čitelnými údaji. </w:t>
      </w:r>
      <w:r w:rsidRPr="00AE2449">
        <w:rPr>
          <w:rFonts w:ascii="Verdana" w:hAnsi="Verdana" w:cs="Arial"/>
          <w:sz w:val="18"/>
          <w:szCs w:val="18"/>
          <w:u w:val="single"/>
        </w:rPr>
        <w:t>Od 26. června 2012 platí podle novely zákona platit samostatný pas pro děti, které v současné době ještě máte zapsané ve vlastním cestovním průkaze.</w:t>
      </w:r>
      <w:r w:rsidRPr="00AE2449">
        <w:rPr>
          <w:rFonts w:ascii="Verdana" w:hAnsi="Verdana" w:cs="Arial"/>
          <w:sz w:val="18"/>
          <w:szCs w:val="18"/>
        </w:rPr>
        <w:t xml:space="preserve"> </w:t>
      </w:r>
      <w:r w:rsidRPr="00AE2449">
        <w:rPr>
          <w:rFonts w:ascii="Verdana" w:hAnsi="Verdana" w:cs="Arial"/>
          <w:i/>
          <w:sz w:val="18"/>
          <w:szCs w:val="18"/>
        </w:rPr>
        <w:t xml:space="preserve">Pro případ ztráty dokladů </w:t>
      </w:r>
      <w:r w:rsidRPr="00AE2449">
        <w:rPr>
          <w:rFonts w:ascii="Verdana" w:hAnsi="Verdana" w:cs="Arial"/>
          <w:b/>
          <w:i/>
          <w:sz w:val="18"/>
          <w:szCs w:val="18"/>
        </w:rPr>
        <w:t>doporučujeme</w:t>
      </w:r>
      <w:r w:rsidRPr="00AE2449">
        <w:rPr>
          <w:rFonts w:ascii="Verdana" w:hAnsi="Verdana" w:cs="Arial"/>
          <w:i/>
          <w:sz w:val="18"/>
          <w:szCs w:val="18"/>
        </w:rPr>
        <w:t xml:space="preserve"> všem účastníkům vzít s sebou 1 fotografii pasového formátu a kopii pasu, které si uložte na jiné místo, než budete mít ostatní doklady a finance. Předejte tak zbytečným komplikacím při vyřizování náhradních dokladů.</w:t>
      </w:r>
    </w:p>
    <w:p w:rsidR="00A523B2" w:rsidRPr="00AE2449" w:rsidRDefault="00A523B2" w:rsidP="00950C80">
      <w:pPr>
        <w:pStyle w:val="Zkladntext"/>
        <w:spacing w:after="0"/>
        <w:jc w:val="both"/>
        <w:rPr>
          <w:rFonts w:ascii="Verdana" w:hAnsi="Verdana" w:cs="Arial"/>
          <w:i/>
          <w:sz w:val="18"/>
          <w:szCs w:val="18"/>
        </w:rPr>
      </w:pPr>
    </w:p>
    <w:p w:rsidR="00106BE3" w:rsidRPr="00AE2449" w:rsidRDefault="00106BE3" w:rsidP="00950C80">
      <w:pPr>
        <w:pStyle w:val="Zkladntext"/>
        <w:spacing w:after="0"/>
        <w:jc w:val="both"/>
        <w:rPr>
          <w:rFonts w:ascii="Verdana" w:hAnsi="Verdana"/>
          <w:b/>
          <w:caps/>
          <w:sz w:val="18"/>
          <w:szCs w:val="18"/>
        </w:rPr>
      </w:pPr>
      <w:r w:rsidRPr="00AE2449">
        <w:rPr>
          <w:rFonts w:ascii="Verdana" w:hAnsi="Verdana"/>
          <w:b/>
          <w:caps/>
          <w:sz w:val="18"/>
          <w:szCs w:val="18"/>
        </w:rPr>
        <w:t>devizové vybavení</w:t>
      </w:r>
    </w:p>
    <w:p w:rsidR="006B61CC" w:rsidRPr="00AE2449" w:rsidRDefault="006B61CC" w:rsidP="00950C80">
      <w:pPr>
        <w:pStyle w:val="Zkladntext"/>
        <w:spacing w:after="0"/>
        <w:jc w:val="both"/>
        <w:rPr>
          <w:rFonts w:ascii="Verdana" w:hAnsi="Verdana"/>
          <w:caps/>
          <w:sz w:val="18"/>
          <w:szCs w:val="18"/>
        </w:rPr>
      </w:pPr>
      <w:r w:rsidRPr="00AE2449">
        <w:rPr>
          <w:rFonts w:ascii="Verdana" w:hAnsi="Verdana"/>
          <w:caps/>
          <w:sz w:val="18"/>
          <w:szCs w:val="18"/>
        </w:rPr>
        <w:t>JE TŘEBA POČÍTAT S PŘIKUPOVÁNÍM VEČEŘÍ. pRŮMERNÁ VEČEŘE VYJDE NA 8-12 EURO.</w:t>
      </w:r>
    </w:p>
    <w:p w:rsidR="00434C0D" w:rsidRPr="00AE2449" w:rsidRDefault="00434C0D" w:rsidP="00950C80">
      <w:pPr>
        <w:pStyle w:val="Zkladntext"/>
        <w:tabs>
          <w:tab w:val="left" w:pos="9900"/>
        </w:tabs>
        <w:spacing w:after="0"/>
        <w:ind w:right="23"/>
        <w:jc w:val="both"/>
        <w:rPr>
          <w:rFonts w:ascii="Verdana" w:hAnsi="Verdana"/>
          <w:sz w:val="18"/>
          <w:szCs w:val="18"/>
        </w:rPr>
      </w:pPr>
    </w:p>
    <w:p w:rsidR="002C6A76" w:rsidRPr="00AE2449" w:rsidRDefault="002C6A76" w:rsidP="00950C80">
      <w:pPr>
        <w:jc w:val="both"/>
        <w:rPr>
          <w:rFonts w:ascii="Verdana" w:hAnsi="Verdana" w:cs="Tahoma"/>
          <w:sz w:val="18"/>
          <w:szCs w:val="18"/>
        </w:rPr>
      </w:pPr>
      <w:r w:rsidRPr="00AE2449">
        <w:rPr>
          <w:rFonts w:ascii="Verdana" w:hAnsi="Verdana" w:cs="Tahoma"/>
          <w:sz w:val="18"/>
          <w:szCs w:val="18"/>
        </w:rPr>
        <w:t>Při řešení všech situací na zájezdu bude mít vždy rozhodující slovo vedoucí zájezdu, který se samozřejmě stará o to, abychom všude byli včas, umožnili vám maximum zážitků a poznání a všichni jsme zájezd absolvovali v pořádku a pohodě.</w:t>
      </w:r>
    </w:p>
    <w:p w:rsidR="002C6A76" w:rsidRPr="00AE2449" w:rsidRDefault="002C6A76" w:rsidP="00950C80">
      <w:pPr>
        <w:numPr>
          <w:ilvl w:val="12"/>
          <w:numId w:val="0"/>
        </w:numPr>
        <w:jc w:val="both"/>
        <w:rPr>
          <w:rFonts w:ascii="Verdana" w:hAnsi="Verdana"/>
          <w:color w:val="000000"/>
          <w:sz w:val="18"/>
          <w:szCs w:val="18"/>
        </w:rPr>
      </w:pPr>
    </w:p>
    <w:p w:rsidR="00781E6F" w:rsidRPr="00AE2449" w:rsidRDefault="00E646EB" w:rsidP="00E646EB">
      <w:pPr>
        <w:rPr>
          <w:rFonts w:ascii="Verdana" w:hAnsi="Verdana" w:cs="Verdana"/>
          <w:sz w:val="18"/>
          <w:szCs w:val="18"/>
        </w:rPr>
      </w:pPr>
      <w:r w:rsidRPr="00AE2449">
        <w:rPr>
          <w:rFonts w:ascii="Verdana" w:hAnsi="Verdana" w:cs="Verdana"/>
          <w:b/>
          <w:bCs/>
          <w:sz w:val="18"/>
          <w:szCs w:val="18"/>
        </w:rPr>
        <w:t>Důležitá telefonní čísla:</w:t>
      </w:r>
      <w:r w:rsidRPr="00AE2449">
        <w:rPr>
          <w:rFonts w:ascii="Verdana" w:hAnsi="Verdana" w:cs="Verdana"/>
          <w:sz w:val="18"/>
          <w:szCs w:val="18"/>
        </w:rPr>
        <w:br/>
        <w:t>centrální tísňové volání - 112</w:t>
      </w:r>
    </w:p>
    <w:p w:rsidR="00781E6F" w:rsidRPr="00AE2449" w:rsidRDefault="00E646EB" w:rsidP="00E646EB">
      <w:pPr>
        <w:rPr>
          <w:rFonts w:ascii="Verdana" w:hAnsi="Verdana" w:cs="Verdana"/>
          <w:sz w:val="18"/>
          <w:szCs w:val="18"/>
        </w:rPr>
      </w:pPr>
      <w:r w:rsidRPr="00AE2449">
        <w:rPr>
          <w:rFonts w:ascii="Verdana" w:hAnsi="Verdana" w:cs="Verdana"/>
          <w:sz w:val="18"/>
          <w:szCs w:val="18"/>
        </w:rPr>
        <w:t>záchranná služba - 14</w:t>
      </w:r>
      <w:r w:rsidR="00781E6F" w:rsidRPr="00AE2449">
        <w:rPr>
          <w:rFonts w:ascii="Verdana" w:hAnsi="Verdana" w:cs="Verdana"/>
          <w:sz w:val="18"/>
          <w:szCs w:val="18"/>
        </w:rPr>
        <w:t>4</w:t>
      </w:r>
    </w:p>
    <w:p w:rsidR="00781E6F" w:rsidRPr="00AE2449" w:rsidRDefault="00E646EB" w:rsidP="00E646EB">
      <w:pPr>
        <w:rPr>
          <w:rFonts w:ascii="Verdana" w:hAnsi="Verdana" w:cs="Verdana"/>
          <w:sz w:val="18"/>
          <w:szCs w:val="18"/>
        </w:rPr>
      </w:pPr>
      <w:r w:rsidRPr="00AE2449">
        <w:rPr>
          <w:rFonts w:ascii="Verdana" w:hAnsi="Verdana" w:cs="Verdana"/>
          <w:sz w:val="18"/>
          <w:szCs w:val="18"/>
        </w:rPr>
        <w:t>policie - 133</w:t>
      </w:r>
    </w:p>
    <w:p w:rsidR="00781E6F" w:rsidRPr="00AE2449" w:rsidRDefault="00E646EB" w:rsidP="00E646EB">
      <w:pPr>
        <w:rPr>
          <w:rFonts w:ascii="Verdana" w:hAnsi="Verdana" w:cs="Verdana"/>
          <w:sz w:val="18"/>
          <w:szCs w:val="18"/>
        </w:rPr>
      </w:pPr>
      <w:r w:rsidRPr="00AE2449">
        <w:rPr>
          <w:rFonts w:ascii="Verdana" w:hAnsi="Verdana" w:cs="Verdana"/>
          <w:sz w:val="18"/>
          <w:szCs w:val="18"/>
        </w:rPr>
        <w:t>požárníci - 122</w:t>
      </w:r>
    </w:p>
    <w:p w:rsidR="00E646EB" w:rsidRPr="00AE2449" w:rsidRDefault="00E646EB" w:rsidP="00E646EB">
      <w:pPr>
        <w:rPr>
          <w:rFonts w:ascii="Verdana" w:hAnsi="Verdana" w:cs="Verdana"/>
          <w:sz w:val="18"/>
          <w:szCs w:val="18"/>
        </w:rPr>
      </w:pPr>
      <w:r w:rsidRPr="00AE2449">
        <w:rPr>
          <w:rFonts w:ascii="Verdana" w:hAnsi="Verdana" w:cs="Verdana"/>
          <w:sz w:val="18"/>
          <w:szCs w:val="18"/>
        </w:rPr>
        <w:t>poruchy vozidel (OAMTC a ARBO) - 120 nebo 123.</w:t>
      </w:r>
    </w:p>
    <w:p w:rsidR="002405F3" w:rsidRDefault="002405F3" w:rsidP="002405F3">
      <w:pPr>
        <w:spacing w:after="240"/>
        <w:rPr>
          <w:rFonts w:ascii="Verdana" w:hAnsi="Verdana" w:cs="Verdana"/>
          <w:sz w:val="18"/>
          <w:szCs w:val="18"/>
        </w:rPr>
      </w:pPr>
      <w:r>
        <w:rPr>
          <w:rFonts w:ascii="Verdana" w:hAnsi="Verdana" w:cs="Verdana"/>
          <w:b/>
          <w:bCs/>
          <w:sz w:val="18"/>
          <w:szCs w:val="18"/>
          <w:u w:val="single"/>
        </w:rPr>
        <w:t>Velvyslanectví České republiky v Rakousku</w:t>
      </w:r>
      <w:r>
        <w:rPr>
          <w:rFonts w:ascii="Verdana" w:hAnsi="Verdana" w:cs="Verdana"/>
          <w:sz w:val="18"/>
          <w:szCs w:val="18"/>
          <w:u w:val="single"/>
        </w:rPr>
        <w:br/>
      </w:r>
      <w:r>
        <w:rPr>
          <w:rFonts w:ascii="Verdana" w:hAnsi="Verdana" w:cs="Verdana"/>
          <w:sz w:val="18"/>
          <w:szCs w:val="18"/>
        </w:rPr>
        <w:t>Botschaft der Tschechischen Republik</w:t>
      </w:r>
      <w:r>
        <w:rPr>
          <w:rFonts w:ascii="Verdana" w:hAnsi="Verdana" w:cs="Verdana"/>
          <w:sz w:val="18"/>
          <w:szCs w:val="18"/>
        </w:rPr>
        <w:br/>
        <w:t>Penzingerstrasse 11-13, Wien 1140</w:t>
      </w:r>
    </w:p>
    <w:tbl>
      <w:tblPr>
        <w:tblW w:w="0" w:type="auto"/>
        <w:tblCellSpacing w:w="22" w:type="dxa"/>
        <w:tblCellMar>
          <w:left w:w="0" w:type="dxa"/>
          <w:right w:w="0" w:type="dxa"/>
        </w:tblCellMar>
        <w:tblLook w:val="04A0" w:firstRow="1" w:lastRow="0" w:firstColumn="1" w:lastColumn="0" w:noHBand="0" w:noVBand="1"/>
      </w:tblPr>
      <w:tblGrid>
        <w:gridCol w:w="2766"/>
        <w:gridCol w:w="6728"/>
      </w:tblGrid>
      <w:tr w:rsidR="002405F3" w:rsidTr="002405F3">
        <w:trPr>
          <w:tblCellSpacing w:w="22" w:type="dxa"/>
        </w:trPr>
        <w:tc>
          <w:tcPr>
            <w:tcW w:w="2700" w:type="dxa"/>
            <w:vAlign w:val="center"/>
            <w:hideMark/>
          </w:tcPr>
          <w:p w:rsidR="002405F3" w:rsidRDefault="002405F3">
            <w:pPr>
              <w:rPr>
                <w:rFonts w:ascii="Verdana" w:hAnsi="Verdana" w:cs="Verdana"/>
                <w:sz w:val="18"/>
                <w:szCs w:val="18"/>
              </w:rPr>
            </w:pPr>
            <w:r>
              <w:rPr>
                <w:rFonts w:ascii="Verdana" w:hAnsi="Verdana" w:cs="Verdana"/>
                <w:sz w:val="18"/>
                <w:szCs w:val="18"/>
              </w:rPr>
              <w:t xml:space="preserve">tel: </w:t>
            </w:r>
          </w:p>
        </w:tc>
        <w:tc>
          <w:tcPr>
            <w:tcW w:w="0" w:type="auto"/>
            <w:vAlign w:val="center"/>
            <w:hideMark/>
          </w:tcPr>
          <w:p w:rsidR="002405F3" w:rsidRDefault="002405F3">
            <w:pPr>
              <w:rPr>
                <w:rFonts w:ascii="Verdana" w:hAnsi="Verdana" w:cs="Verdana"/>
                <w:sz w:val="18"/>
                <w:szCs w:val="18"/>
              </w:rPr>
            </w:pPr>
            <w:r>
              <w:rPr>
                <w:rFonts w:ascii="Verdana" w:hAnsi="Verdana" w:cs="Verdana"/>
                <w:sz w:val="18"/>
                <w:szCs w:val="18"/>
              </w:rPr>
              <w:t>00431/89958-111, 89958-999, sekretariát-89958170, politický úsek-00431/89958143, OEÚ-00431/89958168, KO-89958148, ekonom ZÚ-89958160</w:t>
            </w:r>
          </w:p>
        </w:tc>
      </w:tr>
      <w:tr w:rsidR="002405F3" w:rsidTr="002405F3">
        <w:trPr>
          <w:tblCellSpacing w:w="22" w:type="dxa"/>
        </w:trPr>
        <w:tc>
          <w:tcPr>
            <w:tcW w:w="0" w:type="auto"/>
            <w:vAlign w:val="center"/>
            <w:hideMark/>
          </w:tcPr>
          <w:p w:rsidR="002405F3" w:rsidRDefault="002405F3">
            <w:pPr>
              <w:rPr>
                <w:rFonts w:ascii="Verdana" w:hAnsi="Verdana" w:cs="Verdana"/>
                <w:sz w:val="18"/>
                <w:szCs w:val="18"/>
              </w:rPr>
            </w:pPr>
            <w:r>
              <w:rPr>
                <w:rFonts w:ascii="Verdana" w:hAnsi="Verdana" w:cs="Verdana"/>
                <w:sz w:val="18"/>
                <w:szCs w:val="18"/>
              </w:rPr>
              <w:t xml:space="preserve">fax: </w:t>
            </w:r>
          </w:p>
        </w:tc>
        <w:tc>
          <w:tcPr>
            <w:tcW w:w="0" w:type="auto"/>
            <w:vAlign w:val="center"/>
            <w:hideMark/>
          </w:tcPr>
          <w:p w:rsidR="002405F3" w:rsidRDefault="002405F3">
            <w:pPr>
              <w:rPr>
                <w:rFonts w:ascii="Verdana" w:hAnsi="Verdana" w:cs="Verdana"/>
                <w:sz w:val="18"/>
                <w:szCs w:val="18"/>
              </w:rPr>
            </w:pPr>
            <w:r>
              <w:rPr>
                <w:rFonts w:ascii="Verdana" w:hAnsi="Verdana" w:cs="Verdana"/>
                <w:sz w:val="18"/>
                <w:szCs w:val="18"/>
              </w:rPr>
              <w:t>00431/8941200, OEÚ-8942846, KO-89958159</w:t>
            </w:r>
          </w:p>
        </w:tc>
      </w:tr>
      <w:tr w:rsidR="002405F3" w:rsidTr="002405F3">
        <w:trPr>
          <w:tblCellSpacing w:w="22" w:type="dxa"/>
        </w:trPr>
        <w:tc>
          <w:tcPr>
            <w:tcW w:w="0" w:type="auto"/>
            <w:vAlign w:val="center"/>
            <w:hideMark/>
          </w:tcPr>
          <w:p w:rsidR="002405F3" w:rsidRDefault="002405F3">
            <w:pPr>
              <w:rPr>
                <w:rFonts w:ascii="Verdana" w:hAnsi="Verdana" w:cs="Verdana"/>
                <w:sz w:val="18"/>
                <w:szCs w:val="18"/>
              </w:rPr>
            </w:pPr>
            <w:r>
              <w:rPr>
                <w:rFonts w:ascii="Verdana" w:hAnsi="Verdana" w:cs="Verdana"/>
                <w:sz w:val="18"/>
                <w:szCs w:val="18"/>
              </w:rPr>
              <w:t>e-mail:</w:t>
            </w:r>
          </w:p>
        </w:tc>
        <w:tc>
          <w:tcPr>
            <w:tcW w:w="0" w:type="auto"/>
            <w:vAlign w:val="center"/>
            <w:hideMark/>
          </w:tcPr>
          <w:p w:rsidR="002405F3" w:rsidRDefault="002405F3">
            <w:pPr>
              <w:rPr>
                <w:rFonts w:ascii="Verdana" w:hAnsi="Verdana" w:cs="Verdana"/>
                <w:sz w:val="18"/>
                <w:szCs w:val="18"/>
              </w:rPr>
            </w:pPr>
            <w:hyperlink r:id="rId23" w:history="1">
              <w:r>
                <w:rPr>
                  <w:rStyle w:val="Hypertextovodkaz"/>
                  <w:rFonts w:ascii="Verdana" w:hAnsi="Verdana" w:cs="Verdana"/>
                  <w:sz w:val="18"/>
                  <w:szCs w:val="18"/>
                </w:rPr>
                <w:t>vienna@embassy.mzv.cz</w:t>
              </w:r>
            </w:hyperlink>
          </w:p>
        </w:tc>
      </w:tr>
      <w:tr w:rsidR="002405F3" w:rsidTr="002405F3">
        <w:trPr>
          <w:tblCellSpacing w:w="22" w:type="dxa"/>
        </w:trPr>
        <w:tc>
          <w:tcPr>
            <w:tcW w:w="0" w:type="auto"/>
            <w:vAlign w:val="center"/>
            <w:hideMark/>
          </w:tcPr>
          <w:p w:rsidR="002405F3" w:rsidRDefault="002405F3">
            <w:pPr>
              <w:rPr>
                <w:rFonts w:ascii="Verdana" w:hAnsi="Verdana" w:cs="Verdana"/>
                <w:sz w:val="18"/>
                <w:szCs w:val="18"/>
              </w:rPr>
            </w:pPr>
            <w:r>
              <w:rPr>
                <w:rFonts w:ascii="Verdana" w:hAnsi="Verdana" w:cs="Verdana"/>
                <w:sz w:val="18"/>
                <w:szCs w:val="18"/>
              </w:rPr>
              <w:t>web:</w:t>
            </w:r>
          </w:p>
        </w:tc>
        <w:tc>
          <w:tcPr>
            <w:tcW w:w="0" w:type="auto"/>
            <w:vAlign w:val="center"/>
            <w:hideMark/>
          </w:tcPr>
          <w:p w:rsidR="002405F3" w:rsidRDefault="002405F3">
            <w:pPr>
              <w:rPr>
                <w:rFonts w:ascii="Verdana" w:hAnsi="Verdana" w:cs="Verdana"/>
                <w:sz w:val="18"/>
                <w:szCs w:val="18"/>
              </w:rPr>
            </w:pPr>
            <w:hyperlink r:id="rId24" w:history="1">
              <w:r>
                <w:rPr>
                  <w:rStyle w:val="Hypertextovodkaz"/>
                  <w:rFonts w:ascii="Verdana" w:hAnsi="Verdana" w:cs="Verdana"/>
                  <w:sz w:val="18"/>
                  <w:szCs w:val="18"/>
                </w:rPr>
                <w:t>www.mzv.cz/vienna</w:t>
              </w:r>
            </w:hyperlink>
          </w:p>
        </w:tc>
      </w:tr>
      <w:tr w:rsidR="002405F3" w:rsidTr="002405F3">
        <w:trPr>
          <w:tblCellSpacing w:w="22" w:type="dxa"/>
        </w:trPr>
        <w:tc>
          <w:tcPr>
            <w:tcW w:w="0" w:type="auto"/>
            <w:gridSpan w:val="2"/>
            <w:vAlign w:val="center"/>
            <w:hideMark/>
          </w:tcPr>
          <w:p w:rsidR="002405F3" w:rsidRDefault="002405F3">
            <w:pPr>
              <w:rPr>
                <w:rFonts w:ascii="Verdana" w:hAnsi="Verdana" w:cs="Verdana"/>
                <w:sz w:val="18"/>
                <w:szCs w:val="18"/>
              </w:rPr>
            </w:pPr>
            <w:r>
              <w:rPr>
                <w:rFonts w:ascii="Verdana" w:hAnsi="Verdana" w:cs="Verdana"/>
                <w:sz w:val="18"/>
                <w:szCs w:val="18"/>
              </w:rPr>
              <w:t> </w:t>
            </w:r>
          </w:p>
        </w:tc>
      </w:tr>
      <w:tr w:rsidR="002405F3" w:rsidTr="002405F3">
        <w:trPr>
          <w:tblCellSpacing w:w="22" w:type="dxa"/>
        </w:trPr>
        <w:tc>
          <w:tcPr>
            <w:tcW w:w="0" w:type="auto"/>
            <w:noWrap/>
            <w:vAlign w:val="center"/>
            <w:hideMark/>
          </w:tcPr>
          <w:p w:rsidR="002405F3" w:rsidRDefault="002405F3">
            <w:pPr>
              <w:rPr>
                <w:rFonts w:ascii="Verdana" w:hAnsi="Verdana" w:cs="Verdana"/>
                <w:sz w:val="18"/>
                <w:szCs w:val="18"/>
              </w:rPr>
            </w:pPr>
            <w:r>
              <w:rPr>
                <w:rFonts w:ascii="Verdana" w:hAnsi="Verdana" w:cs="Verdana"/>
                <w:sz w:val="18"/>
                <w:szCs w:val="18"/>
              </w:rPr>
              <w:t xml:space="preserve">Vedoucí úřadu: </w:t>
            </w:r>
          </w:p>
        </w:tc>
        <w:tc>
          <w:tcPr>
            <w:tcW w:w="0" w:type="auto"/>
            <w:vAlign w:val="center"/>
            <w:hideMark/>
          </w:tcPr>
          <w:p w:rsidR="002405F3" w:rsidRDefault="002405F3">
            <w:pPr>
              <w:rPr>
                <w:rFonts w:ascii="Verdana" w:hAnsi="Verdana" w:cs="Verdana"/>
                <w:sz w:val="18"/>
                <w:szCs w:val="18"/>
              </w:rPr>
            </w:pPr>
            <w:r>
              <w:rPr>
                <w:rFonts w:ascii="Verdana" w:hAnsi="Verdana" w:cs="Verdana"/>
                <w:sz w:val="18"/>
                <w:szCs w:val="18"/>
              </w:rPr>
              <w:t>Judr. Ivana Červenková</w:t>
            </w:r>
          </w:p>
        </w:tc>
      </w:tr>
    </w:tbl>
    <w:p w:rsidR="00E646EB" w:rsidRPr="00AE2449" w:rsidRDefault="00E646EB" w:rsidP="002C6A76">
      <w:pPr>
        <w:numPr>
          <w:ilvl w:val="12"/>
          <w:numId w:val="0"/>
        </w:numPr>
        <w:jc w:val="both"/>
        <w:rPr>
          <w:rFonts w:ascii="Verdana" w:hAnsi="Verdana"/>
          <w:color w:val="000000"/>
          <w:sz w:val="18"/>
          <w:szCs w:val="18"/>
        </w:rPr>
      </w:pPr>
    </w:p>
    <w:p w:rsidR="00E762EB" w:rsidRDefault="00E762EB" w:rsidP="001569B1">
      <w:pPr>
        <w:pStyle w:val="Styl2"/>
        <w:jc w:val="center"/>
        <w:rPr>
          <w:rFonts w:ascii="Verdana" w:hAnsi="Verdana" w:cs="Verdana"/>
          <w:b/>
          <w:bCs/>
          <w:color w:val="FF0000"/>
          <w:szCs w:val="24"/>
        </w:rPr>
      </w:pPr>
    </w:p>
    <w:p w:rsidR="00E762EB" w:rsidRDefault="00E762EB" w:rsidP="001569B1">
      <w:pPr>
        <w:pStyle w:val="Styl2"/>
        <w:jc w:val="center"/>
        <w:rPr>
          <w:rFonts w:ascii="Verdana" w:hAnsi="Verdana" w:cs="Verdana"/>
          <w:b/>
          <w:bCs/>
          <w:color w:val="FF0000"/>
          <w:szCs w:val="24"/>
        </w:rPr>
      </w:pPr>
    </w:p>
    <w:p w:rsidR="00E762EB" w:rsidRDefault="00E762EB" w:rsidP="001569B1">
      <w:pPr>
        <w:pStyle w:val="Styl2"/>
        <w:jc w:val="center"/>
        <w:rPr>
          <w:rFonts w:ascii="Verdana" w:hAnsi="Verdana" w:cs="Verdana"/>
          <w:b/>
          <w:bCs/>
          <w:color w:val="FF0000"/>
          <w:szCs w:val="24"/>
        </w:rPr>
      </w:pPr>
    </w:p>
    <w:p w:rsidR="00E762EB" w:rsidRDefault="00E762EB" w:rsidP="001569B1">
      <w:pPr>
        <w:pStyle w:val="Styl2"/>
        <w:jc w:val="center"/>
        <w:rPr>
          <w:rFonts w:ascii="Verdana" w:hAnsi="Verdana" w:cs="Verdana"/>
          <w:b/>
          <w:bCs/>
          <w:color w:val="FF0000"/>
          <w:szCs w:val="24"/>
        </w:rPr>
      </w:pPr>
    </w:p>
    <w:p w:rsidR="00E762EB" w:rsidRDefault="00E762EB" w:rsidP="001569B1">
      <w:pPr>
        <w:pStyle w:val="Styl2"/>
        <w:jc w:val="center"/>
        <w:rPr>
          <w:rFonts w:ascii="Verdana" w:hAnsi="Verdana" w:cs="Verdana"/>
          <w:b/>
          <w:bCs/>
          <w:color w:val="FF0000"/>
          <w:szCs w:val="24"/>
        </w:rPr>
      </w:pPr>
    </w:p>
    <w:p w:rsidR="00E762EB" w:rsidRDefault="00E762EB" w:rsidP="001569B1">
      <w:pPr>
        <w:pStyle w:val="Styl2"/>
        <w:jc w:val="center"/>
        <w:rPr>
          <w:rFonts w:ascii="Verdana" w:hAnsi="Verdana" w:cs="Verdana"/>
          <w:b/>
          <w:bCs/>
          <w:color w:val="FF0000"/>
          <w:szCs w:val="24"/>
        </w:rPr>
      </w:pPr>
    </w:p>
    <w:p w:rsidR="00E762EB" w:rsidRDefault="00E762EB" w:rsidP="001569B1">
      <w:pPr>
        <w:pStyle w:val="Styl2"/>
        <w:jc w:val="center"/>
        <w:rPr>
          <w:rFonts w:ascii="Verdana" w:hAnsi="Verdana" w:cs="Verdana"/>
          <w:b/>
          <w:bCs/>
          <w:color w:val="FF0000"/>
          <w:szCs w:val="24"/>
        </w:rPr>
      </w:pPr>
    </w:p>
    <w:p w:rsidR="001569B1" w:rsidRPr="00344B49" w:rsidRDefault="001569B1" w:rsidP="001569B1">
      <w:pPr>
        <w:pStyle w:val="Styl2"/>
        <w:jc w:val="center"/>
        <w:rPr>
          <w:rFonts w:ascii="Verdana" w:hAnsi="Verdana" w:cs="Verdana"/>
          <w:b/>
          <w:bCs/>
          <w:color w:val="FF0000"/>
          <w:szCs w:val="24"/>
        </w:rPr>
      </w:pPr>
      <w:r w:rsidRPr="00344B49">
        <w:rPr>
          <w:rFonts w:ascii="Verdana" w:hAnsi="Verdana" w:cs="Verdana"/>
          <w:b/>
          <w:bCs/>
          <w:color w:val="FF0000"/>
          <w:szCs w:val="24"/>
        </w:rPr>
        <w:t>V případě nenadálé situace či problémů při odjezdu volejte</w:t>
      </w:r>
    </w:p>
    <w:p w:rsidR="001569B1" w:rsidRPr="00344B49" w:rsidRDefault="001569B1" w:rsidP="001569B1">
      <w:pPr>
        <w:pStyle w:val="Styl2"/>
        <w:jc w:val="center"/>
        <w:rPr>
          <w:rFonts w:ascii="Verdana" w:hAnsi="Verdana" w:cs="Verdana"/>
          <w:b/>
          <w:bCs/>
          <w:color w:val="FF0000"/>
          <w:szCs w:val="24"/>
        </w:rPr>
      </w:pPr>
      <w:r w:rsidRPr="00344B49">
        <w:rPr>
          <w:rFonts w:ascii="Verdana" w:hAnsi="Verdana" w:cs="Verdana"/>
          <w:b/>
          <w:bCs/>
          <w:color w:val="FF0000"/>
          <w:szCs w:val="24"/>
        </w:rPr>
        <w:t xml:space="preserve">HOT-LINE: </w:t>
      </w:r>
      <w:r w:rsidR="00273EC3">
        <w:rPr>
          <w:rFonts w:ascii="Verdana" w:hAnsi="Verdana"/>
          <w:b/>
          <w:iCs/>
          <w:color w:val="FF0000"/>
          <w:sz w:val="28"/>
          <w:szCs w:val="28"/>
        </w:rPr>
        <w:t>720 030 101</w:t>
      </w:r>
    </w:p>
    <w:p w:rsidR="00950C80" w:rsidRPr="00344B49" w:rsidRDefault="00950C80" w:rsidP="001569B1">
      <w:pPr>
        <w:pStyle w:val="Styl2"/>
        <w:jc w:val="center"/>
        <w:rPr>
          <w:rFonts w:ascii="Verdana" w:hAnsi="Verdana" w:cs="Verdana"/>
          <w:b/>
          <w:bCs/>
          <w:color w:val="FF0000"/>
          <w:szCs w:val="24"/>
        </w:rPr>
      </w:pPr>
      <w:r w:rsidRPr="00344B49">
        <w:rPr>
          <w:rFonts w:ascii="Verdana" w:hAnsi="Verdana" w:cs="Verdana"/>
          <w:b/>
          <w:bCs/>
          <w:color w:val="FF0000"/>
          <w:szCs w:val="24"/>
        </w:rPr>
        <w:t>(platí pouze v den odjezdu)</w:t>
      </w:r>
    </w:p>
    <w:p w:rsidR="00B32EA0" w:rsidRDefault="00B32EA0" w:rsidP="00106BE3">
      <w:pPr>
        <w:pStyle w:val="Styl2"/>
        <w:jc w:val="center"/>
        <w:rPr>
          <w:rFonts w:ascii="Verdana" w:hAnsi="Verdana"/>
          <w:b/>
          <w:sz w:val="28"/>
          <w:szCs w:val="28"/>
        </w:rPr>
      </w:pPr>
    </w:p>
    <w:p w:rsidR="00B32EA0" w:rsidRDefault="00B32EA0" w:rsidP="00B32EA0">
      <w:pPr>
        <w:tabs>
          <w:tab w:val="left" w:pos="10049"/>
        </w:tabs>
        <w:ind w:right="-51"/>
        <w:jc w:val="center"/>
        <w:rPr>
          <w:rFonts w:ascii="Verdana" w:hAnsi="Verdana"/>
          <w:b/>
          <w:bCs/>
          <w:sz w:val="18"/>
          <w:szCs w:val="18"/>
        </w:rPr>
      </w:pPr>
      <w:r>
        <w:rPr>
          <w:rFonts w:ascii="Verdana" w:hAnsi="Verdana"/>
          <w:b/>
          <w:bCs/>
          <w:sz w:val="18"/>
          <w:szCs w:val="18"/>
        </w:rPr>
        <w:t>Mnoho příjemných a nevšedních zážitků na aktivně strávené dovolené</w:t>
      </w:r>
    </w:p>
    <w:p w:rsidR="00B32EA0" w:rsidRDefault="00B32EA0" w:rsidP="00B32EA0">
      <w:pPr>
        <w:tabs>
          <w:tab w:val="left" w:pos="10049"/>
        </w:tabs>
        <w:ind w:right="-51"/>
        <w:jc w:val="center"/>
        <w:rPr>
          <w:rFonts w:ascii="Verdana" w:hAnsi="Verdana"/>
          <w:b/>
          <w:bCs/>
          <w:sz w:val="18"/>
          <w:szCs w:val="18"/>
        </w:rPr>
      </w:pPr>
      <w:r>
        <w:rPr>
          <w:rFonts w:ascii="Verdana" w:hAnsi="Verdana"/>
          <w:b/>
          <w:bCs/>
          <w:sz w:val="18"/>
          <w:szCs w:val="18"/>
        </w:rPr>
        <w:t>přeje kolektiv pracovníků</w:t>
      </w:r>
    </w:p>
    <w:p w:rsidR="00B32EA0" w:rsidRDefault="00B32EA0" w:rsidP="00B32EA0">
      <w:pPr>
        <w:pStyle w:val="Styl2"/>
        <w:tabs>
          <w:tab w:val="left" w:pos="10049"/>
        </w:tabs>
        <w:ind w:right="-51"/>
        <w:jc w:val="center"/>
      </w:pPr>
      <w:r>
        <w:rPr>
          <w:rFonts w:ascii="Verdana" w:hAnsi="Verdana"/>
          <w:b/>
          <w:sz w:val="32"/>
          <w:szCs w:val="32"/>
        </w:rPr>
        <w:t>CK Poznání a spolupracující CK</w:t>
      </w:r>
    </w:p>
    <w:p w:rsidR="00B32EA0" w:rsidRDefault="005601DF" w:rsidP="00B32EA0">
      <w:pPr>
        <w:jc w:val="center"/>
        <w:rPr>
          <w:sz w:val="20"/>
          <w:szCs w:val="20"/>
        </w:rPr>
      </w:pPr>
      <w:r>
        <w:rPr>
          <w:noProof/>
        </w:rPr>
        <w:drawing>
          <wp:inline distT="0" distB="0" distL="0" distR="0">
            <wp:extent cx="2105025" cy="981075"/>
            <wp:effectExtent l="0" t="0" r="9525" b="9525"/>
            <wp:docPr id="7" name="Obrázek 3" descr="cid:image004.jpg@01CE4A38.7C9C3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id:image004.jpg@01CE4A38.7C9C38C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105025" cy="981075"/>
                    </a:xfrm>
                    <a:prstGeom prst="rect">
                      <a:avLst/>
                    </a:prstGeom>
                    <a:noFill/>
                    <a:ln>
                      <a:noFill/>
                    </a:ln>
                  </pic:spPr>
                </pic:pic>
              </a:graphicData>
            </a:graphic>
          </wp:inline>
        </w:drawing>
      </w:r>
    </w:p>
    <w:p w:rsidR="00B32EA0" w:rsidRDefault="00B32EA0" w:rsidP="00B32EA0">
      <w:pPr>
        <w:rPr>
          <w:sz w:val="20"/>
          <w:szCs w:val="20"/>
        </w:rPr>
      </w:pPr>
    </w:p>
    <w:p w:rsidR="00B32EA0" w:rsidRPr="00344B49" w:rsidRDefault="00950C80" w:rsidP="00B32EA0">
      <w:pPr>
        <w:jc w:val="center"/>
        <w:rPr>
          <w:rFonts w:ascii="Verdana" w:hAnsi="Verdana"/>
          <w:b/>
          <w:bCs/>
          <w:sz w:val="20"/>
          <w:szCs w:val="20"/>
        </w:rPr>
      </w:pPr>
      <w:hyperlink r:id="rId27" w:history="1">
        <w:r w:rsidRPr="00344B49">
          <w:rPr>
            <w:rStyle w:val="Hypertextovodkaz"/>
            <w:rFonts w:ascii="Verdana" w:hAnsi="Verdana"/>
            <w:sz w:val="20"/>
            <w:szCs w:val="20"/>
          </w:rPr>
          <w:t>www.poznani.cz</w:t>
        </w:r>
      </w:hyperlink>
    </w:p>
    <w:p w:rsidR="00B32EA0" w:rsidRPr="00344B49" w:rsidRDefault="00B32EA0" w:rsidP="00B32EA0">
      <w:pPr>
        <w:jc w:val="center"/>
        <w:rPr>
          <w:rFonts w:ascii="Verdana" w:hAnsi="Verdana"/>
          <w:b/>
          <w:bCs/>
          <w:sz w:val="20"/>
          <w:szCs w:val="20"/>
        </w:rPr>
      </w:pPr>
      <w:hyperlink r:id="rId28" w:history="1">
        <w:r w:rsidRPr="00344B49">
          <w:rPr>
            <w:rStyle w:val="Hypertextovodkaz"/>
            <w:rFonts w:ascii="Verdana" w:hAnsi="Verdana"/>
            <w:b/>
            <w:bCs/>
            <w:sz w:val="20"/>
            <w:szCs w:val="20"/>
          </w:rPr>
          <w:t>www.ucastnici.cz</w:t>
        </w:r>
      </w:hyperlink>
    </w:p>
    <w:p w:rsidR="00B32EA0" w:rsidRPr="00344B49" w:rsidRDefault="00B32EA0" w:rsidP="00B32EA0">
      <w:pPr>
        <w:jc w:val="center"/>
        <w:rPr>
          <w:rFonts w:ascii="Verdana" w:hAnsi="Verdana"/>
          <w:b/>
          <w:bCs/>
          <w:sz w:val="20"/>
          <w:szCs w:val="20"/>
        </w:rPr>
      </w:pPr>
    </w:p>
    <w:p w:rsidR="00B32EA0" w:rsidRPr="00344B49" w:rsidRDefault="00B32EA0" w:rsidP="00B32EA0">
      <w:pPr>
        <w:jc w:val="center"/>
        <w:rPr>
          <w:rFonts w:ascii="Verdana" w:hAnsi="Verdana"/>
          <w:b/>
          <w:bCs/>
          <w:sz w:val="20"/>
          <w:szCs w:val="20"/>
        </w:rPr>
      </w:pPr>
      <w:r w:rsidRPr="00344B49">
        <w:rPr>
          <w:rFonts w:ascii="Verdana" w:hAnsi="Verdana"/>
          <w:b/>
          <w:bCs/>
          <w:sz w:val="20"/>
          <w:szCs w:val="20"/>
        </w:rPr>
        <w:t>Aktivní dovolená do hotelu i pod stan do celé Evropy i ostatního světa</w:t>
      </w:r>
    </w:p>
    <w:p w:rsidR="00B32EA0" w:rsidRPr="00344B49" w:rsidRDefault="00B32EA0" w:rsidP="00B32EA0">
      <w:pPr>
        <w:jc w:val="center"/>
        <w:rPr>
          <w:rFonts w:ascii="Verdana" w:hAnsi="Verdana"/>
          <w:b/>
          <w:bCs/>
          <w:sz w:val="20"/>
          <w:szCs w:val="20"/>
        </w:rPr>
      </w:pPr>
      <w:r w:rsidRPr="00344B49">
        <w:rPr>
          <w:rFonts w:ascii="Verdana" w:hAnsi="Verdana"/>
          <w:b/>
          <w:bCs/>
          <w:sz w:val="20"/>
          <w:szCs w:val="20"/>
        </w:rPr>
        <w:t>On-line prodej 24 hodin denně</w:t>
      </w:r>
    </w:p>
    <w:p w:rsidR="00B32EA0" w:rsidRPr="00344B49" w:rsidRDefault="00B32EA0" w:rsidP="00B32EA0">
      <w:pPr>
        <w:jc w:val="center"/>
        <w:rPr>
          <w:rFonts w:ascii="Verdana" w:hAnsi="Verdana"/>
          <w:b/>
          <w:bCs/>
          <w:sz w:val="20"/>
          <w:szCs w:val="20"/>
        </w:rPr>
      </w:pPr>
    </w:p>
    <w:p w:rsidR="00B32EA0" w:rsidRPr="00344B49" w:rsidRDefault="00B32EA0" w:rsidP="00B32EA0">
      <w:pPr>
        <w:jc w:val="center"/>
        <w:rPr>
          <w:rFonts w:ascii="Verdana" w:hAnsi="Verdana"/>
          <w:b/>
          <w:bCs/>
          <w:color w:val="376092"/>
          <w:sz w:val="20"/>
          <w:szCs w:val="20"/>
        </w:rPr>
      </w:pPr>
      <w:r w:rsidRPr="00344B49">
        <w:rPr>
          <w:rFonts w:ascii="Verdana" w:hAnsi="Verdana"/>
          <w:b/>
          <w:bCs/>
          <w:color w:val="376092"/>
          <w:sz w:val="20"/>
          <w:szCs w:val="20"/>
        </w:rPr>
        <w:t xml:space="preserve">JIŽ </w:t>
      </w:r>
      <w:r w:rsidR="00632FF2" w:rsidRPr="00344B49">
        <w:rPr>
          <w:rFonts w:ascii="Verdana" w:hAnsi="Verdana"/>
          <w:b/>
          <w:bCs/>
          <w:color w:val="376092"/>
          <w:sz w:val="20"/>
          <w:szCs w:val="20"/>
        </w:rPr>
        <w:t xml:space="preserve">VÍCE NEŽ </w:t>
      </w:r>
      <w:r w:rsidRPr="00344B49">
        <w:rPr>
          <w:rFonts w:ascii="Verdana" w:hAnsi="Verdana"/>
          <w:b/>
          <w:bCs/>
          <w:color w:val="376092"/>
          <w:sz w:val="20"/>
          <w:szCs w:val="20"/>
        </w:rPr>
        <w:t>2</w:t>
      </w:r>
      <w:r w:rsidR="00C0436D">
        <w:rPr>
          <w:rFonts w:ascii="Verdana" w:hAnsi="Verdana"/>
          <w:b/>
          <w:bCs/>
          <w:color w:val="376092"/>
          <w:sz w:val="20"/>
          <w:szCs w:val="20"/>
        </w:rPr>
        <w:t>5</w:t>
      </w:r>
      <w:r w:rsidRPr="00344B49">
        <w:rPr>
          <w:rFonts w:ascii="Verdana" w:hAnsi="Verdana"/>
          <w:b/>
          <w:bCs/>
          <w:color w:val="376092"/>
          <w:sz w:val="20"/>
          <w:szCs w:val="20"/>
        </w:rPr>
        <w:t xml:space="preserve"> LET VOZÍME LIDI TAM I ZPĚT</w:t>
      </w:r>
    </w:p>
    <w:p w:rsidR="00781E6F" w:rsidRPr="00344B49" w:rsidRDefault="00781E6F" w:rsidP="00B32EA0">
      <w:pPr>
        <w:jc w:val="center"/>
        <w:rPr>
          <w:rFonts w:ascii="Verdana" w:hAnsi="Verdana"/>
          <w:b/>
          <w:bCs/>
          <w:color w:val="376092"/>
          <w:sz w:val="20"/>
          <w:szCs w:val="20"/>
        </w:rPr>
      </w:pPr>
    </w:p>
    <w:p w:rsidR="00B32EA0" w:rsidRDefault="00B32EA0" w:rsidP="00C411EC">
      <w:pPr>
        <w:jc w:val="center"/>
        <w:rPr>
          <w:rFonts w:ascii="Verdana" w:hAnsi="Verdana"/>
          <w:sz w:val="20"/>
          <w:szCs w:val="20"/>
        </w:rPr>
      </w:pPr>
      <w:r w:rsidRPr="00344B49">
        <w:rPr>
          <w:rFonts w:ascii="Verdana" w:hAnsi="Verdana"/>
          <w:sz w:val="20"/>
          <w:szCs w:val="20"/>
        </w:rPr>
        <w:t xml:space="preserve">Navštivte náš   </w:t>
      </w:r>
      <w:r w:rsidR="005601DF">
        <w:rPr>
          <w:rFonts w:ascii="Verdana" w:hAnsi="Verdana"/>
          <w:noProof/>
          <w:sz w:val="20"/>
          <w:szCs w:val="20"/>
        </w:rPr>
        <w:drawing>
          <wp:inline distT="0" distB="0" distL="0" distR="0">
            <wp:extent cx="571500" cy="209550"/>
            <wp:effectExtent l="0" t="0" r="0" b="0"/>
            <wp:docPr id="8" name="obrázek 8" descr="cid:image005.jpg@01CE4A38.7C9C38C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5.jpg@01CE4A38.7C9C38C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344B49">
        <w:rPr>
          <w:rFonts w:ascii="Verdana" w:hAnsi="Verdana"/>
          <w:sz w:val="20"/>
          <w:szCs w:val="20"/>
        </w:rPr>
        <w:t xml:space="preserve">,čekají na </w:t>
      </w:r>
      <w:r w:rsidRPr="00344B49">
        <w:rPr>
          <w:rFonts w:ascii="Verdana" w:hAnsi="Verdana"/>
          <w:b/>
          <w:bCs/>
          <w:sz w:val="20"/>
          <w:szCs w:val="20"/>
        </w:rPr>
        <w:t>vás zajímavé reportáže, cestopisy, akční slevy a soutěže</w:t>
      </w:r>
      <w:r w:rsidRPr="00344B49">
        <w:rPr>
          <w:rFonts w:ascii="Verdana" w:hAnsi="Verdana"/>
          <w:sz w:val="20"/>
          <w:szCs w:val="20"/>
        </w:rPr>
        <w:t>.</w:t>
      </w:r>
    </w:p>
    <w:p w:rsidR="00565B50" w:rsidRDefault="00565B50" w:rsidP="00C411EC">
      <w:pPr>
        <w:jc w:val="center"/>
        <w:rPr>
          <w:rFonts w:ascii="Verdana" w:hAnsi="Verdana"/>
          <w:b/>
          <w:sz w:val="20"/>
          <w:szCs w:val="20"/>
        </w:rPr>
      </w:pPr>
    </w:p>
    <w:p w:rsidR="00565B50" w:rsidRDefault="00565B50" w:rsidP="00C411EC">
      <w:pPr>
        <w:jc w:val="center"/>
        <w:rPr>
          <w:rFonts w:ascii="Verdana" w:hAnsi="Verdana"/>
          <w:b/>
          <w:sz w:val="20"/>
          <w:szCs w:val="20"/>
        </w:rPr>
      </w:pPr>
    </w:p>
    <w:p w:rsidR="00565B50" w:rsidRPr="00344B49" w:rsidRDefault="00565B50" w:rsidP="00C411EC">
      <w:pPr>
        <w:jc w:val="center"/>
        <w:rPr>
          <w:rFonts w:ascii="Verdana" w:hAnsi="Verdana"/>
          <w:b/>
          <w:sz w:val="20"/>
          <w:szCs w:val="20"/>
        </w:rPr>
      </w:pPr>
    </w:p>
    <w:sectPr w:rsidR="00565B50" w:rsidRPr="00344B49">
      <w:headerReference w:type="default" r:id="rId3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2C" w:rsidRDefault="00F27D2C">
      <w:r>
        <w:separator/>
      </w:r>
    </w:p>
  </w:endnote>
  <w:endnote w:type="continuationSeparator" w:id="0">
    <w:p w:rsidR="00F27D2C" w:rsidRDefault="00F2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wis721 AT">
    <w:altName w:val="Arial"/>
    <w:charset w:val="00"/>
    <w:family w:val="swiss"/>
    <w:pitch w:val="default"/>
  </w:font>
  <w:font w:name="Calibri">
    <w:panose1 w:val="020F0502020204030204"/>
    <w:charset w:val="EE"/>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Myriad Pro Cond">
    <w:panose1 w:val="00000000000000000000"/>
    <w:charset w:val="00"/>
    <w:family w:val="swiss"/>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2C" w:rsidRDefault="00F27D2C">
      <w:r>
        <w:separator/>
      </w:r>
    </w:p>
  </w:footnote>
  <w:footnote w:type="continuationSeparator" w:id="0">
    <w:p w:rsidR="00F27D2C" w:rsidRDefault="00F27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43" w:rsidRDefault="00CC1F43" w:rsidP="00DC0F65">
    <w:pPr>
      <w:pStyle w:val="Zhlav"/>
      <w:tabs>
        <w:tab w:val="left" w:pos="993"/>
      </w:tabs>
      <w:jc w:val="center"/>
      <w:rPr>
        <w:rFonts w:ascii="Verdana" w:hAnsi="Verdana"/>
        <w:b/>
        <w:sz w:val="18"/>
      </w:rPr>
    </w:pPr>
    <w:r>
      <w:rPr>
        <w:rFonts w:ascii="Verdana" w:hAnsi="Verdana"/>
        <w:b/>
        <w:sz w:val="18"/>
      </w:rPr>
      <w:t>CK Poznání, Palackého Třída 2744, 530 02 Pardubice</w:t>
    </w:r>
  </w:p>
  <w:p w:rsidR="00CC1F43" w:rsidRDefault="00CC1F43" w:rsidP="00DC0F65">
    <w:pPr>
      <w:pStyle w:val="Zhlav"/>
      <w:tabs>
        <w:tab w:val="left" w:pos="993"/>
      </w:tabs>
      <w:jc w:val="center"/>
      <w:rPr>
        <w:rFonts w:ascii="Verdana" w:hAnsi="Verdana"/>
        <w:b/>
        <w:sz w:val="18"/>
      </w:rPr>
    </w:pPr>
    <w:r>
      <w:rPr>
        <w:rFonts w:ascii="Verdana" w:hAnsi="Verdana"/>
        <w:b/>
        <w:sz w:val="18"/>
      </w:rPr>
      <w:t>tel. 466 535 777, 466 535 401, e-mail:poznani@poznani.cz</w:t>
    </w:r>
  </w:p>
  <w:p w:rsidR="00CC1F43" w:rsidRDefault="00CC1F43" w:rsidP="00DC0F65">
    <w:pPr>
      <w:pStyle w:val="Zhlav"/>
      <w:jc w:val="center"/>
    </w:pPr>
    <w:r>
      <w:rPr>
        <w:rFonts w:ascii="Verdana" w:hAnsi="Verdana"/>
        <w:b/>
        <w:sz w:val="18"/>
      </w:rPr>
      <w:t>a spolupracující CK</w:t>
    </w:r>
  </w:p>
  <w:p w:rsidR="00CC1F43" w:rsidRPr="00DC0F65" w:rsidRDefault="00CC1F43" w:rsidP="00DC0F6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sz w:val="20"/>
      </w:rPr>
    </w:lvl>
  </w:abstractNum>
  <w:abstractNum w:abstractNumId="1">
    <w:nsid w:val="085836F3"/>
    <w:multiLevelType w:val="multilevel"/>
    <w:tmpl w:val="647A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91EE2"/>
    <w:multiLevelType w:val="multilevel"/>
    <w:tmpl w:val="D7F8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329B6"/>
    <w:multiLevelType w:val="multilevel"/>
    <w:tmpl w:val="99E0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FE4ABE"/>
    <w:multiLevelType w:val="multilevel"/>
    <w:tmpl w:val="5438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B57477"/>
    <w:multiLevelType w:val="hybridMultilevel"/>
    <w:tmpl w:val="28C6C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A950523"/>
    <w:multiLevelType w:val="multilevel"/>
    <w:tmpl w:val="7802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E59F2"/>
    <w:multiLevelType w:val="hybridMultilevel"/>
    <w:tmpl w:val="BBC85D74"/>
    <w:lvl w:ilvl="0" w:tplc="47B08018">
      <w:numFmt w:val="bullet"/>
      <w:pStyle w:val="Odrkytext"/>
      <w:lvlText w:val=""/>
      <w:lvlJc w:val="left"/>
      <w:pPr>
        <w:tabs>
          <w:tab w:val="num" w:pos="454"/>
        </w:tabs>
        <w:ind w:left="680" w:hanging="226"/>
      </w:pPr>
      <w:rPr>
        <w:rFonts w:ascii="Webdings" w:hAnsi="Webdings" w:cs="Arial" w:hint="default"/>
        <w:color w:val="FF9900"/>
        <w:sz w:val="15"/>
        <w:szCs w:val="15"/>
      </w:rPr>
    </w:lvl>
    <w:lvl w:ilvl="1" w:tplc="04050003">
      <w:start w:val="1"/>
      <w:numFmt w:val="bullet"/>
      <w:lvlText w:val="o"/>
      <w:lvlJc w:val="left"/>
      <w:pPr>
        <w:tabs>
          <w:tab w:val="num" w:pos="1534"/>
        </w:tabs>
        <w:ind w:left="1534" w:hanging="360"/>
      </w:pPr>
      <w:rPr>
        <w:rFonts w:ascii="Courier New" w:hAnsi="Courier New" w:cs="Courier New" w:hint="default"/>
      </w:rPr>
    </w:lvl>
    <w:lvl w:ilvl="2" w:tplc="04050005" w:tentative="1">
      <w:start w:val="1"/>
      <w:numFmt w:val="bullet"/>
      <w:lvlText w:val=""/>
      <w:lvlJc w:val="left"/>
      <w:pPr>
        <w:tabs>
          <w:tab w:val="num" w:pos="2254"/>
        </w:tabs>
        <w:ind w:left="2254" w:hanging="360"/>
      </w:pPr>
      <w:rPr>
        <w:rFonts w:ascii="Wingdings" w:hAnsi="Wingdings" w:hint="default"/>
      </w:rPr>
    </w:lvl>
    <w:lvl w:ilvl="3" w:tplc="04050001" w:tentative="1">
      <w:start w:val="1"/>
      <w:numFmt w:val="bullet"/>
      <w:lvlText w:val=""/>
      <w:lvlJc w:val="left"/>
      <w:pPr>
        <w:tabs>
          <w:tab w:val="num" w:pos="2974"/>
        </w:tabs>
        <w:ind w:left="2974" w:hanging="360"/>
      </w:pPr>
      <w:rPr>
        <w:rFonts w:ascii="Symbol" w:hAnsi="Symbol" w:hint="default"/>
      </w:rPr>
    </w:lvl>
    <w:lvl w:ilvl="4" w:tplc="04050003" w:tentative="1">
      <w:start w:val="1"/>
      <w:numFmt w:val="bullet"/>
      <w:lvlText w:val="o"/>
      <w:lvlJc w:val="left"/>
      <w:pPr>
        <w:tabs>
          <w:tab w:val="num" w:pos="3694"/>
        </w:tabs>
        <w:ind w:left="3694" w:hanging="360"/>
      </w:pPr>
      <w:rPr>
        <w:rFonts w:ascii="Courier New" w:hAnsi="Courier New" w:cs="Courier New" w:hint="default"/>
      </w:rPr>
    </w:lvl>
    <w:lvl w:ilvl="5" w:tplc="04050005" w:tentative="1">
      <w:start w:val="1"/>
      <w:numFmt w:val="bullet"/>
      <w:lvlText w:val=""/>
      <w:lvlJc w:val="left"/>
      <w:pPr>
        <w:tabs>
          <w:tab w:val="num" w:pos="4414"/>
        </w:tabs>
        <w:ind w:left="4414" w:hanging="360"/>
      </w:pPr>
      <w:rPr>
        <w:rFonts w:ascii="Wingdings" w:hAnsi="Wingdings" w:hint="default"/>
      </w:rPr>
    </w:lvl>
    <w:lvl w:ilvl="6" w:tplc="04050001" w:tentative="1">
      <w:start w:val="1"/>
      <w:numFmt w:val="bullet"/>
      <w:lvlText w:val=""/>
      <w:lvlJc w:val="left"/>
      <w:pPr>
        <w:tabs>
          <w:tab w:val="num" w:pos="5134"/>
        </w:tabs>
        <w:ind w:left="5134" w:hanging="360"/>
      </w:pPr>
      <w:rPr>
        <w:rFonts w:ascii="Symbol" w:hAnsi="Symbol" w:hint="default"/>
      </w:rPr>
    </w:lvl>
    <w:lvl w:ilvl="7" w:tplc="04050003" w:tentative="1">
      <w:start w:val="1"/>
      <w:numFmt w:val="bullet"/>
      <w:lvlText w:val="o"/>
      <w:lvlJc w:val="left"/>
      <w:pPr>
        <w:tabs>
          <w:tab w:val="num" w:pos="5854"/>
        </w:tabs>
        <w:ind w:left="5854" w:hanging="360"/>
      </w:pPr>
      <w:rPr>
        <w:rFonts w:ascii="Courier New" w:hAnsi="Courier New" w:cs="Courier New" w:hint="default"/>
      </w:rPr>
    </w:lvl>
    <w:lvl w:ilvl="8" w:tplc="04050005" w:tentative="1">
      <w:start w:val="1"/>
      <w:numFmt w:val="bullet"/>
      <w:lvlText w:val=""/>
      <w:lvlJc w:val="left"/>
      <w:pPr>
        <w:tabs>
          <w:tab w:val="num" w:pos="6574"/>
        </w:tabs>
        <w:ind w:left="6574" w:hanging="360"/>
      </w:pPr>
      <w:rPr>
        <w:rFonts w:ascii="Wingdings" w:hAnsi="Wingdings" w:hint="default"/>
      </w:rPr>
    </w:lvl>
  </w:abstractNum>
  <w:abstractNum w:abstractNumId="8">
    <w:nsid w:val="5B5D3C9D"/>
    <w:multiLevelType w:val="hybridMultilevel"/>
    <w:tmpl w:val="556A228C"/>
    <w:lvl w:ilvl="0" w:tplc="62CCA650">
      <w:start w:val="1"/>
      <w:numFmt w:val="bullet"/>
      <w:lvlText w:val=""/>
      <w:lvlJc w:val="left"/>
      <w:pPr>
        <w:tabs>
          <w:tab w:val="num" w:pos="227"/>
        </w:tabs>
        <w:ind w:left="227"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68777BE1"/>
    <w:multiLevelType w:val="hybridMultilevel"/>
    <w:tmpl w:val="FCFE2426"/>
    <w:lvl w:ilvl="0" w:tplc="09FA2940">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6D3B3AE4"/>
    <w:multiLevelType w:val="multilevel"/>
    <w:tmpl w:val="E0A0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A86BD8"/>
    <w:multiLevelType w:val="hybridMultilevel"/>
    <w:tmpl w:val="DE0C0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A60E6D"/>
    <w:multiLevelType w:val="hybridMultilevel"/>
    <w:tmpl w:val="340E6214"/>
    <w:lvl w:ilvl="0" w:tplc="54AA55C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8"/>
  </w:num>
  <w:num w:numId="4">
    <w:abstractNumId w:val="10"/>
  </w:num>
  <w:num w:numId="5">
    <w:abstractNumId w:val="5"/>
  </w:num>
  <w:num w:numId="6">
    <w:abstractNumId w:val="0"/>
  </w:num>
  <w:num w:numId="7">
    <w:abstractNumId w:val="11"/>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0"/>
    <w:lvlOverride w:ilv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00"/>
    <w:rsid w:val="00015309"/>
    <w:rsid w:val="0002397E"/>
    <w:rsid w:val="00035CDA"/>
    <w:rsid w:val="00043D94"/>
    <w:rsid w:val="00045F5D"/>
    <w:rsid w:val="000744E1"/>
    <w:rsid w:val="000862DE"/>
    <w:rsid w:val="00097A2D"/>
    <w:rsid w:val="000A3E32"/>
    <w:rsid w:val="000B4811"/>
    <w:rsid w:val="000B5851"/>
    <w:rsid w:val="000D04DB"/>
    <w:rsid w:val="000D4EF1"/>
    <w:rsid w:val="000E473C"/>
    <w:rsid w:val="000F1F1E"/>
    <w:rsid w:val="00104861"/>
    <w:rsid w:val="00106BE3"/>
    <w:rsid w:val="00110D53"/>
    <w:rsid w:val="00120E9C"/>
    <w:rsid w:val="00132AAC"/>
    <w:rsid w:val="001569B1"/>
    <w:rsid w:val="00157EB5"/>
    <w:rsid w:val="001823DE"/>
    <w:rsid w:val="00184023"/>
    <w:rsid w:val="001A60C0"/>
    <w:rsid w:val="001C3F1F"/>
    <w:rsid w:val="001D7939"/>
    <w:rsid w:val="001E3F29"/>
    <w:rsid w:val="001F52C0"/>
    <w:rsid w:val="002051A3"/>
    <w:rsid w:val="00213E8C"/>
    <w:rsid w:val="0021461E"/>
    <w:rsid w:val="0022512A"/>
    <w:rsid w:val="00233211"/>
    <w:rsid w:val="002405F3"/>
    <w:rsid w:val="00245EEE"/>
    <w:rsid w:val="0025113C"/>
    <w:rsid w:val="00252E81"/>
    <w:rsid w:val="002622F6"/>
    <w:rsid w:val="00270AD4"/>
    <w:rsid w:val="00273EC3"/>
    <w:rsid w:val="002742BA"/>
    <w:rsid w:val="00281716"/>
    <w:rsid w:val="0029768D"/>
    <w:rsid w:val="002A2DC2"/>
    <w:rsid w:val="002A3EDF"/>
    <w:rsid w:val="002B2C2A"/>
    <w:rsid w:val="002C0273"/>
    <w:rsid w:val="002C1D00"/>
    <w:rsid w:val="002C6A76"/>
    <w:rsid w:val="00300ADA"/>
    <w:rsid w:val="003067E3"/>
    <w:rsid w:val="0031111F"/>
    <w:rsid w:val="003223CF"/>
    <w:rsid w:val="00323691"/>
    <w:rsid w:val="00326B7E"/>
    <w:rsid w:val="0033018A"/>
    <w:rsid w:val="003362B7"/>
    <w:rsid w:val="003409CA"/>
    <w:rsid w:val="00344B49"/>
    <w:rsid w:val="0034675B"/>
    <w:rsid w:val="003556B1"/>
    <w:rsid w:val="00356B75"/>
    <w:rsid w:val="00371127"/>
    <w:rsid w:val="00392BA8"/>
    <w:rsid w:val="003B02F6"/>
    <w:rsid w:val="003B5462"/>
    <w:rsid w:val="003D54CB"/>
    <w:rsid w:val="003E5720"/>
    <w:rsid w:val="003E6600"/>
    <w:rsid w:val="003F1050"/>
    <w:rsid w:val="003F5E9D"/>
    <w:rsid w:val="003F757C"/>
    <w:rsid w:val="004065DC"/>
    <w:rsid w:val="004167B4"/>
    <w:rsid w:val="00420F9D"/>
    <w:rsid w:val="0042530E"/>
    <w:rsid w:val="00434C0D"/>
    <w:rsid w:val="00453E28"/>
    <w:rsid w:val="00460C8E"/>
    <w:rsid w:val="004761F0"/>
    <w:rsid w:val="004908BE"/>
    <w:rsid w:val="00490987"/>
    <w:rsid w:val="0049222E"/>
    <w:rsid w:val="004A4D1F"/>
    <w:rsid w:val="004A72A3"/>
    <w:rsid w:val="004B2348"/>
    <w:rsid w:val="004C0E4C"/>
    <w:rsid w:val="004D1E32"/>
    <w:rsid w:val="004D4F20"/>
    <w:rsid w:val="00501687"/>
    <w:rsid w:val="005035FB"/>
    <w:rsid w:val="00507895"/>
    <w:rsid w:val="00511E52"/>
    <w:rsid w:val="00523FE7"/>
    <w:rsid w:val="00527FAA"/>
    <w:rsid w:val="00535F76"/>
    <w:rsid w:val="00547A63"/>
    <w:rsid w:val="005524F0"/>
    <w:rsid w:val="005601DF"/>
    <w:rsid w:val="00565B50"/>
    <w:rsid w:val="005B28DA"/>
    <w:rsid w:val="005B4928"/>
    <w:rsid w:val="005B5677"/>
    <w:rsid w:val="005D4526"/>
    <w:rsid w:val="005F6CA4"/>
    <w:rsid w:val="00610FE7"/>
    <w:rsid w:val="00616D80"/>
    <w:rsid w:val="0062322F"/>
    <w:rsid w:val="00623BFB"/>
    <w:rsid w:val="00632EF7"/>
    <w:rsid w:val="00632FF2"/>
    <w:rsid w:val="00637C1F"/>
    <w:rsid w:val="00691FFA"/>
    <w:rsid w:val="00692153"/>
    <w:rsid w:val="0069381E"/>
    <w:rsid w:val="006A10E9"/>
    <w:rsid w:val="006A54DB"/>
    <w:rsid w:val="006B61CC"/>
    <w:rsid w:val="006F0491"/>
    <w:rsid w:val="006F1E56"/>
    <w:rsid w:val="006F66B0"/>
    <w:rsid w:val="006F70ED"/>
    <w:rsid w:val="006F714C"/>
    <w:rsid w:val="006F78E7"/>
    <w:rsid w:val="00704808"/>
    <w:rsid w:val="00743792"/>
    <w:rsid w:val="00761315"/>
    <w:rsid w:val="007624CE"/>
    <w:rsid w:val="00773CCD"/>
    <w:rsid w:val="0077438D"/>
    <w:rsid w:val="00774FEE"/>
    <w:rsid w:val="00781E6F"/>
    <w:rsid w:val="00787D48"/>
    <w:rsid w:val="00793695"/>
    <w:rsid w:val="007B51BC"/>
    <w:rsid w:val="007B68F6"/>
    <w:rsid w:val="007B74D8"/>
    <w:rsid w:val="007C1636"/>
    <w:rsid w:val="007C3ABC"/>
    <w:rsid w:val="007E67FB"/>
    <w:rsid w:val="007F144C"/>
    <w:rsid w:val="0081197D"/>
    <w:rsid w:val="008566C5"/>
    <w:rsid w:val="008577F4"/>
    <w:rsid w:val="00860736"/>
    <w:rsid w:val="00865178"/>
    <w:rsid w:val="00881EF3"/>
    <w:rsid w:val="00882C8C"/>
    <w:rsid w:val="00885E22"/>
    <w:rsid w:val="008A3FAB"/>
    <w:rsid w:val="008A5658"/>
    <w:rsid w:val="008B788B"/>
    <w:rsid w:val="008E3836"/>
    <w:rsid w:val="008E7B31"/>
    <w:rsid w:val="008F1917"/>
    <w:rsid w:val="008F1A98"/>
    <w:rsid w:val="00902E78"/>
    <w:rsid w:val="00915591"/>
    <w:rsid w:val="00926174"/>
    <w:rsid w:val="00940783"/>
    <w:rsid w:val="00950C80"/>
    <w:rsid w:val="009A3CA6"/>
    <w:rsid w:val="009A6003"/>
    <w:rsid w:val="009C2D29"/>
    <w:rsid w:val="009C4003"/>
    <w:rsid w:val="009F60D6"/>
    <w:rsid w:val="009F60E3"/>
    <w:rsid w:val="009F75C4"/>
    <w:rsid w:val="00A012FF"/>
    <w:rsid w:val="00A105FB"/>
    <w:rsid w:val="00A15BD4"/>
    <w:rsid w:val="00A16B28"/>
    <w:rsid w:val="00A35595"/>
    <w:rsid w:val="00A374FC"/>
    <w:rsid w:val="00A523B2"/>
    <w:rsid w:val="00A626C5"/>
    <w:rsid w:val="00A74CCC"/>
    <w:rsid w:val="00A800C2"/>
    <w:rsid w:val="00A838CF"/>
    <w:rsid w:val="00A9459C"/>
    <w:rsid w:val="00AA13EF"/>
    <w:rsid w:val="00AC064D"/>
    <w:rsid w:val="00AE2449"/>
    <w:rsid w:val="00AF0BD6"/>
    <w:rsid w:val="00AF18AE"/>
    <w:rsid w:val="00AF600D"/>
    <w:rsid w:val="00B2403B"/>
    <w:rsid w:val="00B32EA0"/>
    <w:rsid w:val="00B411CE"/>
    <w:rsid w:val="00B415C8"/>
    <w:rsid w:val="00B46553"/>
    <w:rsid w:val="00B548AC"/>
    <w:rsid w:val="00B86446"/>
    <w:rsid w:val="00B90E6C"/>
    <w:rsid w:val="00B95043"/>
    <w:rsid w:val="00BA3F42"/>
    <w:rsid w:val="00BA4943"/>
    <w:rsid w:val="00BC0E8D"/>
    <w:rsid w:val="00BC2375"/>
    <w:rsid w:val="00BC6BFB"/>
    <w:rsid w:val="00BD3A0F"/>
    <w:rsid w:val="00BE4851"/>
    <w:rsid w:val="00BF1E52"/>
    <w:rsid w:val="00BF205B"/>
    <w:rsid w:val="00BF3162"/>
    <w:rsid w:val="00BF5AD3"/>
    <w:rsid w:val="00C00519"/>
    <w:rsid w:val="00C0436D"/>
    <w:rsid w:val="00C04FC6"/>
    <w:rsid w:val="00C072FF"/>
    <w:rsid w:val="00C07D8A"/>
    <w:rsid w:val="00C1767D"/>
    <w:rsid w:val="00C41144"/>
    <w:rsid w:val="00C411EC"/>
    <w:rsid w:val="00C600AE"/>
    <w:rsid w:val="00C72708"/>
    <w:rsid w:val="00C76B06"/>
    <w:rsid w:val="00C84A11"/>
    <w:rsid w:val="00C92096"/>
    <w:rsid w:val="00CA0D82"/>
    <w:rsid w:val="00CA3C27"/>
    <w:rsid w:val="00CB233F"/>
    <w:rsid w:val="00CC125B"/>
    <w:rsid w:val="00CC1F43"/>
    <w:rsid w:val="00CD6774"/>
    <w:rsid w:val="00CE2AFF"/>
    <w:rsid w:val="00D20B07"/>
    <w:rsid w:val="00D30057"/>
    <w:rsid w:val="00D368DC"/>
    <w:rsid w:val="00D3754C"/>
    <w:rsid w:val="00D503DF"/>
    <w:rsid w:val="00D7584E"/>
    <w:rsid w:val="00D91513"/>
    <w:rsid w:val="00DB6ECA"/>
    <w:rsid w:val="00DC0F65"/>
    <w:rsid w:val="00DE3E3C"/>
    <w:rsid w:val="00E016E4"/>
    <w:rsid w:val="00E13A16"/>
    <w:rsid w:val="00E13F15"/>
    <w:rsid w:val="00E20FD1"/>
    <w:rsid w:val="00E31729"/>
    <w:rsid w:val="00E50965"/>
    <w:rsid w:val="00E533C1"/>
    <w:rsid w:val="00E567BF"/>
    <w:rsid w:val="00E604C1"/>
    <w:rsid w:val="00E646EB"/>
    <w:rsid w:val="00E762EB"/>
    <w:rsid w:val="00E93AAA"/>
    <w:rsid w:val="00E9482A"/>
    <w:rsid w:val="00EA0F20"/>
    <w:rsid w:val="00EC4B02"/>
    <w:rsid w:val="00ED0743"/>
    <w:rsid w:val="00ED108A"/>
    <w:rsid w:val="00EF6AC8"/>
    <w:rsid w:val="00F05D67"/>
    <w:rsid w:val="00F05F68"/>
    <w:rsid w:val="00F1034D"/>
    <w:rsid w:val="00F13AA8"/>
    <w:rsid w:val="00F20522"/>
    <w:rsid w:val="00F22A99"/>
    <w:rsid w:val="00F249CC"/>
    <w:rsid w:val="00F27838"/>
    <w:rsid w:val="00F27D2C"/>
    <w:rsid w:val="00F45CDB"/>
    <w:rsid w:val="00F5651E"/>
    <w:rsid w:val="00F67819"/>
    <w:rsid w:val="00F75E92"/>
    <w:rsid w:val="00F92C1E"/>
    <w:rsid w:val="00FA3E04"/>
    <w:rsid w:val="00FB1D63"/>
    <w:rsid w:val="00FD015A"/>
    <w:rsid w:val="00FD64E8"/>
    <w:rsid w:val="00FE1823"/>
    <w:rsid w:val="00FE58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spacing w:before="240" w:after="240"/>
      <w:jc w:val="center"/>
      <w:outlineLvl w:val="0"/>
    </w:pPr>
    <w:rPr>
      <w:rFonts w:ascii="Verdana" w:hAnsi="Verdana"/>
      <w:b/>
      <w:bCs/>
      <w:iCs/>
      <w:caps/>
      <w:color w:val="FF0000"/>
      <w:sz w:val="32"/>
      <w:szCs w:val="18"/>
      <w:u w:val="single"/>
    </w:rPr>
  </w:style>
  <w:style w:type="paragraph" w:styleId="Nadpis2">
    <w:name w:val="heading 2"/>
    <w:basedOn w:val="Normln"/>
    <w:next w:val="Normln"/>
    <w:link w:val="Nadpis2Char"/>
    <w:uiPriority w:val="9"/>
    <w:semiHidden/>
    <w:unhideWhenUsed/>
    <w:qFormat/>
    <w:rsid w:val="00F27838"/>
    <w:pPr>
      <w:keepNext/>
      <w:spacing w:before="240" w:after="60"/>
      <w:outlineLvl w:val="1"/>
    </w:pPr>
    <w:rPr>
      <w:rFonts w:ascii="Cambria" w:hAnsi="Cambria"/>
      <w:b/>
      <w:bCs/>
      <w:i/>
      <w:iCs/>
      <w:sz w:val="28"/>
      <w:szCs w:val="28"/>
      <w:lang w:val="x-none" w:eastAsia="x-none"/>
    </w:rPr>
  </w:style>
  <w:style w:type="paragraph" w:styleId="Nadpis4">
    <w:name w:val="heading 4"/>
    <w:basedOn w:val="Normln"/>
    <w:next w:val="Normln"/>
    <w:link w:val="Nadpis4Char"/>
    <w:uiPriority w:val="99"/>
    <w:qFormat/>
    <w:rsid w:val="001E3F29"/>
    <w:pPr>
      <w:keepNext/>
      <w:suppressAutoHyphens/>
      <w:spacing w:before="240" w:after="60"/>
      <w:outlineLvl w:val="3"/>
    </w:pPr>
    <w:rPr>
      <w:b/>
      <w:bCs/>
      <w:sz w:val="28"/>
      <w:szCs w:val="28"/>
      <w:lang w:val="x-none" w:eastAsia="ar-SA"/>
    </w:rPr>
  </w:style>
  <w:style w:type="paragraph" w:styleId="Nadpis5">
    <w:name w:val="heading 5"/>
    <w:basedOn w:val="Normln"/>
    <w:next w:val="Normln"/>
    <w:qFormat/>
    <w:pPr>
      <w:keepNext/>
      <w:overflowPunct w:val="0"/>
      <w:autoSpaceDE w:val="0"/>
      <w:autoSpaceDN w:val="0"/>
      <w:adjustRightInd w:val="0"/>
      <w:textAlignment w:val="baseline"/>
      <w:outlineLvl w:val="4"/>
    </w:pPr>
    <w:rPr>
      <w:b/>
      <w:szCs w:val="20"/>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semiHidden/>
    <w:pPr>
      <w:tabs>
        <w:tab w:val="center" w:pos="4536"/>
        <w:tab w:val="right" w:pos="9072"/>
      </w:tabs>
    </w:pPr>
    <w:rPr>
      <w:lang w:val="x-none" w:eastAsia="x-none"/>
    </w:rPr>
  </w:style>
  <w:style w:type="paragraph" w:styleId="Zkladntext2">
    <w:name w:val="Body Text 2"/>
    <w:basedOn w:val="Normln"/>
    <w:semiHidden/>
    <w:pPr>
      <w:spacing w:after="120" w:line="480" w:lineRule="auto"/>
    </w:pPr>
  </w:style>
  <w:style w:type="paragraph" w:customStyle="1" w:styleId="Styl2">
    <w:name w:val="Styl2"/>
    <w:basedOn w:val="Normln"/>
    <w:pPr>
      <w:widowControl w:val="0"/>
      <w:overflowPunct w:val="0"/>
      <w:autoSpaceDE w:val="0"/>
      <w:autoSpaceDN w:val="0"/>
      <w:adjustRightInd w:val="0"/>
      <w:textAlignment w:val="baseline"/>
    </w:pPr>
    <w:rPr>
      <w:rFonts w:ascii="Arial Narrow" w:hAnsi="Arial Narrow"/>
      <w:szCs w:val="20"/>
    </w:rPr>
  </w:style>
  <w:style w:type="paragraph" w:styleId="Zkladntextodsazen">
    <w:name w:val="Body Text Indent"/>
    <w:basedOn w:val="Normln"/>
    <w:link w:val="ZkladntextodsazenChar"/>
    <w:semiHidden/>
    <w:pPr>
      <w:spacing w:after="120"/>
      <w:ind w:left="283"/>
    </w:pPr>
  </w:style>
  <w:style w:type="paragraph" w:customStyle="1" w:styleId="DefaultText">
    <w:name w:val="Default Text"/>
    <w:rPr>
      <w:snapToGrid w:val="0"/>
      <w:color w:val="000000"/>
      <w:sz w:val="24"/>
    </w:rPr>
  </w:style>
  <w:style w:type="character" w:styleId="Hypertextovodkaz">
    <w:name w:val="Hyperlink"/>
    <w:uiPriority w:val="99"/>
    <w:semiHidden/>
    <w:rPr>
      <w:color w:val="0000FF"/>
      <w:u w:val="single"/>
    </w:rPr>
  </w:style>
  <w:style w:type="paragraph" w:styleId="Zkladntext">
    <w:name w:val="Body Text"/>
    <w:basedOn w:val="Normln"/>
    <w:semiHidden/>
    <w:pPr>
      <w:spacing w:after="120"/>
    </w:pPr>
  </w:style>
  <w:style w:type="character" w:customStyle="1" w:styleId="Nadpis4Char">
    <w:name w:val="Nadpis 4 Char"/>
    <w:link w:val="Nadpis4"/>
    <w:uiPriority w:val="99"/>
    <w:rsid w:val="001E3F29"/>
    <w:rPr>
      <w:b/>
      <w:bCs/>
      <w:sz w:val="28"/>
      <w:szCs w:val="28"/>
      <w:lang w:eastAsia="ar-SA"/>
    </w:rPr>
  </w:style>
  <w:style w:type="paragraph" w:customStyle="1" w:styleId="textkhotelu">
    <w:name w:val="text k hotelu"/>
    <w:rsid w:val="001E3F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s>
      <w:suppressAutoHyphens/>
      <w:autoSpaceDE w:val="0"/>
    </w:pPr>
    <w:rPr>
      <w:rFonts w:ascii="Swis721 AT" w:hAnsi="Swis721 AT" w:cs="Swis721 AT"/>
      <w:color w:val="000000"/>
      <w:sz w:val="14"/>
      <w:szCs w:val="14"/>
      <w:lang w:eastAsia="ar-SA"/>
    </w:rPr>
  </w:style>
  <w:style w:type="paragraph" w:styleId="Bezmezer">
    <w:name w:val="No Spacing"/>
    <w:uiPriority w:val="1"/>
    <w:qFormat/>
    <w:rsid w:val="003556B1"/>
    <w:rPr>
      <w:sz w:val="24"/>
      <w:szCs w:val="24"/>
    </w:rPr>
  </w:style>
  <w:style w:type="paragraph" w:customStyle="1" w:styleId="Normln2">
    <w:name w:val="Normální2"/>
    <w:basedOn w:val="Normln"/>
    <w:uiPriority w:val="99"/>
    <w:rsid w:val="00300ADA"/>
    <w:pPr>
      <w:widowControl w:val="0"/>
      <w:suppressAutoHyphens/>
      <w:autoSpaceDE w:val="0"/>
      <w:autoSpaceDN w:val="0"/>
      <w:adjustRightInd w:val="0"/>
      <w:spacing w:after="200" w:line="264" w:lineRule="auto"/>
      <w:textAlignment w:val="center"/>
    </w:pPr>
    <w:rPr>
      <w:rFonts w:ascii="Calibri" w:eastAsia="MS Mincho" w:hAnsi="Calibri" w:cs="Calibri"/>
      <w:color w:val="000000"/>
      <w:sz w:val="22"/>
      <w:szCs w:val="22"/>
      <w:lang w:eastAsia="en-US"/>
    </w:rPr>
  </w:style>
  <w:style w:type="paragraph" w:customStyle="1" w:styleId="Zkladntextodsazen1">
    <w:name w:val="Základní text odsazený1"/>
    <w:basedOn w:val="Normln2"/>
    <w:uiPriority w:val="99"/>
    <w:rsid w:val="00300ADA"/>
    <w:pPr>
      <w:spacing w:after="120" w:line="288" w:lineRule="auto"/>
      <w:ind w:left="283"/>
    </w:pPr>
    <w:rPr>
      <w:rFonts w:ascii="TimesNewRomanPSMT" w:hAnsi="TimesNewRomanPSMT" w:cs="TimesNewRomanPSMT"/>
      <w:sz w:val="24"/>
      <w:szCs w:val="24"/>
    </w:rPr>
  </w:style>
  <w:style w:type="character" w:customStyle="1" w:styleId="ZpatChar">
    <w:name w:val="Zápatí Char"/>
    <w:link w:val="Zpat"/>
    <w:uiPriority w:val="99"/>
    <w:semiHidden/>
    <w:rsid w:val="008F1917"/>
    <w:rPr>
      <w:sz w:val="24"/>
      <w:szCs w:val="24"/>
    </w:rPr>
  </w:style>
  <w:style w:type="paragraph" w:styleId="Normlnweb">
    <w:name w:val="Normal (Web)"/>
    <w:basedOn w:val="Normln"/>
    <w:uiPriority w:val="99"/>
    <w:rsid w:val="00A15BD4"/>
    <w:pPr>
      <w:suppressAutoHyphens/>
      <w:spacing w:before="100" w:after="100"/>
    </w:pPr>
    <w:rPr>
      <w:rFonts w:ascii="Arial" w:hAnsi="Arial" w:cs="Arial"/>
      <w:sz w:val="18"/>
      <w:szCs w:val="18"/>
      <w:lang w:eastAsia="ar-SA"/>
    </w:rPr>
  </w:style>
  <w:style w:type="character" w:customStyle="1" w:styleId="Nadpis2Char">
    <w:name w:val="Nadpis 2 Char"/>
    <w:link w:val="Nadpis2"/>
    <w:uiPriority w:val="9"/>
    <w:semiHidden/>
    <w:rsid w:val="00F27838"/>
    <w:rPr>
      <w:rFonts w:ascii="Cambria" w:eastAsia="Times New Roman" w:hAnsi="Cambria" w:cs="Times New Roman"/>
      <w:b/>
      <w:bCs/>
      <w:i/>
      <w:iCs/>
      <w:sz w:val="28"/>
      <w:szCs w:val="28"/>
    </w:rPr>
  </w:style>
  <w:style w:type="paragraph" w:customStyle="1" w:styleId="Styl2B">
    <w:name w:val="Styl2B"/>
    <w:basedOn w:val="Styl2"/>
    <w:next w:val="Styl2"/>
    <w:rsid w:val="003223CF"/>
    <w:pPr>
      <w:widowControl/>
      <w:suppressAutoHyphens/>
      <w:overflowPunct/>
      <w:autoSpaceDE/>
      <w:autoSpaceDN/>
      <w:adjustRightInd/>
      <w:textAlignment w:val="auto"/>
    </w:pPr>
    <w:rPr>
      <w:b/>
      <w:lang w:eastAsia="ar-SA"/>
    </w:rPr>
  </w:style>
  <w:style w:type="character" w:customStyle="1" w:styleId="istip">
    <w:name w:val="istip"/>
    <w:basedOn w:val="Standardnpsmoodstavce"/>
    <w:rsid w:val="003223CF"/>
  </w:style>
  <w:style w:type="character" w:customStyle="1" w:styleId="nazev">
    <w:name w:val="nazev"/>
    <w:basedOn w:val="Standardnpsmoodstavce"/>
    <w:rsid w:val="003223CF"/>
  </w:style>
  <w:style w:type="character" w:customStyle="1" w:styleId="apple-converted-space">
    <w:name w:val="apple-converted-space"/>
    <w:basedOn w:val="Standardnpsmoodstavce"/>
    <w:rsid w:val="003223CF"/>
  </w:style>
  <w:style w:type="character" w:customStyle="1" w:styleId="nazev1">
    <w:name w:val="nazev1"/>
    <w:rsid w:val="003B5462"/>
    <w:rPr>
      <w:b/>
      <w:bCs/>
      <w:color w:val="000000"/>
      <w:sz w:val="21"/>
      <w:szCs w:val="21"/>
    </w:rPr>
  </w:style>
  <w:style w:type="paragraph" w:customStyle="1" w:styleId="BodyText21">
    <w:name w:val="Body Text 21"/>
    <w:basedOn w:val="Normln"/>
    <w:rsid w:val="006A10E9"/>
    <w:pPr>
      <w:overflowPunct w:val="0"/>
      <w:autoSpaceDE w:val="0"/>
      <w:autoSpaceDN w:val="0"/>
      <w:adjustRightInd w:val="0"/>
      <w:spacing w:after="120"/>
      <w:ind w:left="283"/>
      <w:jc w:val="both"/>
      <w:textAlignment w:val="baseline"/>
    </w:pPr>
    <w:rPr>
      <w:rFonts w:ascii="Arial" w:hAnsi="Arial"/>
      <w:sz w:val="16"/>
      <w:szCs w:val="20"/>
    </w:rPr>
  </w:style>
  <w:style w:type="paragraph" w:customStyle="1" w:styleId="Program">
    <w:name w:val="Program"/>
    <w:basedOn w:val="Normln"/>
    <w:rsid w:val="00106BE3"/>
    <w:pPr>
      <w:suppressAutoHyphens/>
      <w:overflowPunct w:val="0"/>
      <w:autoSpaceDE w:val="0"/>
      <w:textAlignment w:val="baseline"/>
    </w:pPr>
    <w:rPr>
      <w:rFonts w:ascii="Arial Narrow" w:hAnsi="Arial Narrow"/>
      <w:sz w:val="16"/>
      <w:szCs w:val="20"/>
      <w:lang w:eastAsia="ar-SA"/>
    </w:rPr>
  </w:style>
  <w:style w:type="paragraph" w:customStyle="1" w:styleId="odstavec">
    <w:name w:val="odstavec"/>
    <w:basedOn w:val="Normln"/>
    <w:rsid w:val="002C6A76"/>
    <w:pPr>
      <w:widowControl w:val="0"/>
      <w:overflowPunct w:val="0"/>
      <w:autoSpaceDE w:val="0"/>
      <w:autoSpaceDN w:val="0"/>
      <w:adjustRightInd w:val="0"/>
      <w:jc w:val="both"/>
      <w:textAlignment w:val="baseline"/>
    </w:pPr>
    <w:rPr>
      <w:rFonts w:ascii="Arial" w:hAnsi="Arial"/>
      <w:sz w:val="16"/>
      <w:szCs w:val="20"/>
    </w:rPr>
  </w:style>
  <w:style w:type="paragraph" w:styleId="Zkladntextodsazen2">
    <w:name w:val="Body Text Indent 2"/>
    <w:basedOn w:val="Normln"/>
    <w:link w:val="Zkladntextodsazen2Char"/>
    <w:uiPriority w:val="99"/>
    <w:semiHidden/>
    <w:unhideWhenUsed/>
    <w:rsid w:val="00270AD4"/>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270AD4"/>
    <w:rPr>
      <w:sz w:val="24"/>
      <w:szCs w:val="24"/>
    </w:rPr>
  </w:style>
  <w:style w:type="paragraph" w:customStyle="1" w:styleId="Normln1">
    <w:name w:val="Normální1"/>
    <w:basedOn w:val="Normln"/>
    <w:uiPriority w:val="99"/>
    <w:rsid w:val="00270AD4"/>
    <w:pPr>
      <w:widowControl w:val="0"/>
      <w:suppressAutoHyphens/>
      <w:autoSpaceDE w:val="0"/>
      <w:autoSpaceDN w:val="0"/>
      <w:adjustRightInd w:val="0"/>
      <w:spacing w:after="200" w:line="264" w:lineRule="auto"/>
      <w:textAlignment w:val="center"/>
    </w:pPr>
    <w:rPr>
      <w:rFonts w:ascii="Calibri" w:hAnsi="Calibri" w:cs="Calibri"/>
      <w:color w:val="000000"/>
      <w:sz w:val="22"/>
      <w:szCs w:val="22"/>
      <w:lang w:eastAsia="en-US"/>
    </w:rPr>
  </w:style>
  <w:style w:type="paragraph" w:customStyle="1" w:styleId="Nadpiskapitol">
    <w:name w:val="Nadpis kapitol"/>
    <w:basedOn w:val="Normln"/>
    <w:rsid w:val="00A523B2"/>
    <w:pPr>
      <w:autoSpaceDE w:val="0"/>
      <w:autoSpaceDN w:val="0"/>
      <w:adjustRightInd w:val="0"/>
      <w:spacing w:before="160" w:after="40" w:line="235" w:lineRule="auto"/>
      <w:jc w:val="both"/>
      <w:textAlignment w:val="center"/>
      <w:outlineLvl w:val="0"/>
    </w:pPr>
    <w:rPr>
      <w:rFonts w:ascii="Arial Narrow" w:hAnsi="Arial Narrow" w:cs="Arial"/>
      <w:b/>
      <w:bCs/>
      <w:caps/>
      <w:spacing w:val="-4"/>
      <w:sz w:val="28"/>
      <w:szCs w:val="20"/>
    </w:rPr>
  </w:style>
  <w:style w:type="paragraph" w:customStyle="1" w:styleId="Odrkytext">
    <w:name w:val="Odrážky text"/>
    <w:basedOn w:val="Normln"/>
    <w:rsid w:val="00A523B2"/>
    <w:pPr>
      <w:numPr>
        <w:numId w:val="8"/>
      </w:numPr>
      <w:tabs>
        <w:tab w:val="left" w:pos="227"/>
      </w:tabs>
      <w:autoSpaceDE w:val="0"/>
      <w:autoSpaceDN w:val="0"/>
      <w:adjustRightInd w:val="0"/>
      <w:spacing w:after="40" w:line="235" w:lineRule="auto"/>
      <w:jc w:val="both"/>
      <w:textAlignment w:val="center"/>
    </w:pPr>
    <w:rPr>
      <w:rFonts w:ascii="Arial" w:hAnsi="Arial" w:cs="Arial"/>
      <w:color w:val="000000"/>
      <w:spacing w:val="-4"/>
      <w:szCs w:val="20"/>
      <w:lang w:val="en-US"/>
    </w:rPr>
  </w:style>
  <w:style w:type="paragraph" w:styleId="Odstavecseseznamem">
    <w:name w:val="List Paragraph"/>
    <w:basedOn w:val="Normln"/>
    <w:uiPriority w:val="34"/>
    <w:qFormat/>
    <w:rsid w:val="001569B1"/>
    <w:pPr>
      <w:spacing w:after="200" w:line="276" w:lineRule="auto"/>
      <w:ind w:left="720"/>
      <w:contextualSpacing/>
    </w:pPr>
    <w:rPr>
      <w:rFonts w:ascii="Calibri" w:eastAsia="Calibri" w:hAnsi="Calibri"/>
      <w:sz w:val="22"/>
      <w:szCs w:val="22"/>
      <w:lang w:eastAsia="en-US"/>
    </w:rPr>
  </w:style>
  <w:style w:type="paragraph" w:customStyle="1" w:styleId="Zkladnodstavec">
    <w:name w:val="[Základní odstavec]"/>
    <w:basedOn w:val="Normln"/>
    <w:uiPriority w:val="99"/>
    <w:rsid w:val="001569B1"/>
    <w:pPr>
      <w:widowControl w:val="0"/>
      <w:autoSpaceDE w:val="0"/>
      <w:autoSpaceDN w:val="0"/>
      <w:adjustRightInd w:val="0"/>
      <w:spacing w:line="288" w:lineRule="auto"/>
    </w:pPr>
    <w:rPr>
      <w:rFonts w:ascii="MinionPro-Regular" w:hAnsi="MinionPro-Regular" w:cs="MinionPro-Regular"/>
      <w:color w:val="000000"/>
      <w:lang w:eastAsia="en-US"/>
    </w:rPr>
  </w:style>
  <w:style w:type="character" w:customStyle="1" w:styleId="ZkladntextodsazenChar">
    <w:name w:val="Základní text odsazený Char"/>
    <w:link w:val="Zkladntextodsazen"/>
    <w:semiHidden/>
    <w:rsid w:val="001F52C0"/>
    <w:rPr>
      <w:sz w:val="24"/>
      <w:szCs w:val="24"/>
    </w:rPr>
  </w:style>
  <w:style w:type="character" w:customStyle="1" w:styleId="Nevyeenzmnka">
    <w:name w:val="Nevyřešená zmínka"/>
    <w:uiPriority w:val="99"/>
    <w:semiHidden/>
    <w:unhideWhenUsed/>
    <w:rsid w:val="00950C80"/>
    <w:rPr>
      <w:color w:val="808080"/>
      <w:shd w:val="clear" w:color="auto" w:fill="E6E6E6"/>
    </w:rPr>
  </w:style>
  <w:style w:type="paragraph" w:styleId="Textbubliny">
    <w:name w:val="Balloon Text"/>
    <w:basedOn w:val="Normln"/>
    <w:link w:val="TextbublinyChar"/>
    <w:uiPriority w:val="99"/>
    <w:semiHidden/>
    <w:unhideWhenUsed/>
    <w:rsid w:val="00527FAA"/>
    <w:rPr>
      <w:rFonts w:ascii="Segoe UI" w:hAnsi="Segoe UI" w:cs="Segoe UI"/>
      <w:sz w:val="18"/>
      <w:szCs w:val="18"/>
    </w:rPr>
  </w:style>
  <w:style w:type="character" w:customStyle="1" w:styleId="TextbublinyChar">
    <w:name w:val="Text bubliny Char"/>
    <w:link w:val="Textbubliny"/>
    <w:uiPriority w:val="99"/>
    <w:semiHidden/>
    <w:rsid w:val="00527FAA"/>
    <w:rPr>
      <w:rFonts w:ascii="Segoe UI" w:hAnsi="Segoe UI" w:cs="Segoe UI"/>
      <w:sz w:val="18"/>
      <w:szCs w:val="18"/>
    </w:rPr>
  </w:style>
  <w:style w:type="character" w:styleId="Sledovanodkaz">
    <w:name w:val="FollowedHyperlink"/>
    <w:uiPriority w:val="99"/>
    <w:semiHidden/>
    <w:unhideWhenUsed/>
    <w:rsid w:val="00A800C2"/>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spacing w:before="240" w:after="240"/>
      <w:jc w:val="center"/>
      <w:outlineLvl w:val="0"/>
    </w:pPr>
    <w:rPr>
      <w:rFonts w:ascii="Verdana" w:hAnsi="Verdana"/>
      <w:b/>
      <w:bCs/>
      <w:iCs/>
      <w:caps/>
      <w:color w:val="FF0000"/>
      <w:sz w:val="32"/>
      <w:szCs w:val="18"/>
      <w:u w:val="single"/>
    </w:rPr>
  </w:style>
  <w:style w:type="paragraph" w:styleId="Nadpis2">
    <w:name w:val="heading 2"/>
    <w:basedOn w:val="Normln"/>
    <w:next w:val="Normln"/>
    <w:link w:val="Nadpis2Char"/>
    <w:uiPriority w:val="9"/>
    <w:semiHidden/>
    <w:unhideWhenUsed/>
    <w:qFormat/>
    <w:rsid w:val="00F27838"/>
    <w:pPr>
      <w:keepNext/>
      <w:spacing w:before="240" w:after="60"/>
      <w:outlineLvl w:val="1"/>
    </w:pPr>
    <w:rPr>
      <w:rFonts w:ascii="Cambria" w:hAnsi="Cambria"/>
      <w:b/>
      <w:bCs/>
      <w:i/>
      <w:iCs/>
      <w:sz w:val="28"/>
      <w:szCs w:val="28"/>
      <w:lang w:val="x-none" w:eastAsia="x-none"/>
    </w:rPr>
  </w:style>
  <w:style w:type="paragraph" w:styleId="Nadpis4">
    <w:name w:val="heading 4"/>
    <w:basedOn w:val="Normln"/>
    <w:next w:val="Normln"/>
    <w:link w:val="Nadpis4Char"/>
    <w:uiPriority w:val="99"/>
    <w:qFormat/>
    <w:rsid w:val="001E3F29"/>
    <w:pPr>
      <w:keepNext/>
      <w:suppressAutoHyphens/>
      <w:spacing w:before="240" w:after="60"/>
      <w:outlineLvl w:val="3"/>
    </w:pPr>
    <w:rPr>
      <w:b/>
      <w:bCs/>
      <w:sz w:val="28"/>
      <w:szCs w:val="28"/>
      <w:lang w:val="x-none" w:eastAsia="ar-SA"/>
    </w:rPr>
  </w:style>
  <w:style w:type="paragraph" w:styleId="Nadpis5">
    <w:name w:val="heading 5"/>
    <w:basedOn w:val="Normln"/>
    <w:next w:val="Normln"/>
    <w:qFormat/>
    <w:pPr>
      <w:keepNext/>
      <w:overflowPunct w:val="0"/>
      <w:autoSpaceDE w:val="0"/>
      <w:autoSpaceDN w:val="0"/>
      <w:adjustRightInd w:val="0"/>
      <w:textAlignment w:val="baseline"/>
      <w:outlineLvl w:val="4"/>
    </w:pPr>
    <w:rPr>
      <w:b/>
      <w:szCs w:val="20"/>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semiHidden/>
    <w:pPr>
      <w:tabs>
        <w:tab w:val="center" w:pos="4536"/>
        <w:tab w:val="right" w:pos="9072"/>
      </w:tabs>
    </w:pPr>
    <w:rPr>
      <w:lang w:val="x-none" w:eastAsia="x-none"/>
    </w:rPr>
  </w:style>
  <w:style w:type="paragraph" w:styleId="Zkladntext2">
    <w:name w:val="Body Text 2"/>
    <w:basedOn w:val="Normln"/>
    <w:semiHidden/>
    <w:pPr>
      <w:spacing w:after="120" w:line="480" w:lineRule="auto"/>
    </w:pPr>
  </w:style>
  <w:style w:type="paragraph" w:customStyle="1" w:styleId="Styl2">
    <w:name w:val="Styl2"/>
    <w:basedOn w:val="Normln"/>
    <w:pPr>
      <w:widowControl w:val="0"/>
      <w:overflowPunct w:val="0"/>
      <w:autoSpaceDE w:val="0"/>
      <w:autoSpaceDN w:val="0"/>
      <w:adjustRightInd w:val="0"/>
      <w:textAlignment w:val="baseline"/>
    </w:pPr>
    <w:rPr>
      <w:rFonts w:ascii="Arial Narrow" w:hAnsi="Arial Narrow"/>
      <w:szCs w:val="20"/>
    </w:rPr>
  </w:style>
  <w:style w:type="paragraph" w:styleId="Zkladntextodsazen">
    <w:name w:val="Body Text Indent"/>
    <w:basedOn w:val="Normln"/>
    <w:link w:val="ZkladntextodsazenChar"/>
    <w:semiHidden/>
    <w:pPr>
      <w:spacing w:after="120"/>
      <w:ind w:left="283"/>
    </w:pPr>
  </w:style>
  <w:style w:type="paragraph" w:customStyle="1" w:styleId="DefaultText">
    <w:name w:val="Default Text"/>
    <w:rPr>
      <w:snapToGrid w:val="0"/>
      <w:color w:val="000000"/>
      <w:sz w:val="24"/>
    </w:rPr>
  </w:style>
  <w:style w:type="character" w:styleId="Hypertextovodkaz">
    <w:name w:val="Hyperlink"/>
    <w:uiPriority w:val="99"/>
    <w:semiHidden/>
    <w:rPr>
      <w:color w:val="0000FF"/>
      <w:u w:val="single"/>
    </w:rPr>
  </w:style>
  <w:style w:type="paragraph" w:styleId="Zkladntext">
    <w:name w:val="Body Text"/>
    <w:basedOn w:val="Normln"/>
    <w:semiHidden/>
    <w:pPr>
      <w:spacing w:after="120"/>
    </w:pPr>
  </w:style>
  <w:style w:type="character" w:customStyle="1" w:styleId="Nadpis4Char">
    <w:name w:val="Nadpis 4 Char"/>
    <w:link w:val="Nadpis4"/>
    <w:uiPriority w:val="99"/>
    <w:rsid w:val="001E3F29"/>
    <w:rPr>
      <w:b/>
      <w:bCs/>
      <w:sz w:val="28"/>
      <w:szCs w:val="28"/>
      <w:lang w:eastAsia="ar-SA"/>
    </w:rPr>
  </w:style>
  <w:style w:type="paragraph" w:customStyle="1" w:styleId="textkhotelu">
    <w:name w:val="text k hotelu"/>
    <w:rsid w:val="001E3F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s>
      <w:suppressAutoHyphens/>
      <w:autoSpaceDE w:val="0"/>
    </w:pPr>
    <w:rPr>
      <w:rFonts w:ascii="Swis721 AT" w:hAnsi="Swis721 AT" w:cs="Swis721 AT"/>
      <w:color w:val="000000"/>
      <w:sz w:val="14"/>
      <w:szCs w:val="14"/>
      <w:lang w:eastAsia="ar-SA"/>
    </w:rPr>
  </w:style>
  <w:style w:type="paragraph" w:styleId="Bezmezer">
    <w:name w:val="No Spacing"/>
    <w:uiPriority w:val="1"/>
    <w:qFormat/>
    <w:rsid w:val="003556B1"/>
    <w:rPr>
      <w:sz w:val="24"/>
      <w:szCs w:val="24"/>
    </w:rPr>
  </w:style>
  <w:style w:type="paragraph" w:customStyle="1" w:styleId="Normln2">
    <w:name w:val="Normální2"/>
    <w:basedOn w:val="Normln"/>
    <w:uiPriority w:val="99"/>
    <w:rsid w:val="00300ADA"/>
    <w:pPr>
      <w:widowControl w:val="0"/>
      <w:suppressAutoHyphens/>
      <w:autoSpaceDE w:val="0"/>
      <w:autoSpaceDN w:val="0"/>
      <w:adjustRightInd w:val="0"/>
      <w:spacing w:after="200" w:line="264" w:lineRule="auto"/>
      <w:textAlignment w:val="center"/>
    </w:pPr>
    <w:rPr>
      <w:rFonts w:ascii="Calibri" w:eastAsia="MS Mincho" w:hAnsi="Calibri" w:cs="Calibri"/>
      <w:color w:val="000000"/>
      <w:sz w:val="22"/>
      <w:szCs w:val="22"/>
      <w:lang w:eastAsia="en-US"/>
    </w:rPr>
  </w:style>
  <w:style w:type="paragraph" w:customStyle="1" w:styleId="Zkladntextodsazen1">
    <w:name w:val="Základní text odsazený1"/>
    <w:basedOn w:val="Normln2"/>
    <w:uiPriority w:val="99"/>
    <w:rsid w:val="00300ADA"/>
    <w:pPr>
      <w:spacing w:after="120" w:line="288" w:lineRule="auto"/>
      <w:ind w:left="283"/>
    </w:pPr>
    <w:rPr>
      <w:rFonts w:ascii="TimesNewRomanPSMT" w:hAnsi="TimesNewRomanPSMT" w:cs="TimesNewRomanPSMT"/>
      <w:sz w:val="24"/>
      <w:szCs w:val="24"/>
    </w:rPr>
  </w:style>
  <w:style w:type="character" w:customStyle="1" w:styleId="ZpatChar">
    <w:name w:val="Zápatí Char"/>
    <w:link w:val="Zpat"/>
    <w:uiPriority w:val="99"/>
    <w:semiHidden/>
    <w:rsid w:val="008F1917"/>
    <w:rPr>
      <w:sz w:val="24"/>
      <w:szCs w:val="24"/>
    </w:rPr>
  </w:style>
  <w:style w:type="paragraph" w:styleId="Normlnweb">
    <w:name w:val="Normal (Web)"/>
    <w:basedOn w:val="Normln"/>
    <w:uiPriority w:val="99"/>
    <w:rsid w:val="00A15BD4"/>
    <w:pPr>
      <w:suppressAutoHyphens/>
      <w:spacing w:before="100" w:after="100"/>
    </w:pPr>
    <w:rPr>
      <w:rFonts w:ascii="Arial" w:hAnsi="Arial" w:cs="Arial"/>
      <w:sz w:val="18"/>
      <w:szCs w:val="18"/>
      <w:lang w:eastAsia="ar-SA"/>
    </w:rPr>
  </w:style>
  <w:style w:type="character" w:customStyle="1" w:styleId="Nadpis2Char">
    <w:name w:val="Nadpis 2 Char"/>
    <w:link w:val="Nadpis2"/>
    <w:uiPriority w:val="9"/>
    <w:semiHidden/>
    <w:rsid w:val="00F27838"/>
    <w:rPr>
      <w:rFonts w:ascii="Cambria" w:eastAsia="Times New Roman" w:hAnsi="Cambria" w:cs="Times New Roman"/>
      <w:b/>
      <w:bCs/>
      <w:i/>
      <w:iCs/>
      <w:sz w:val="28"/>
      <w:szCs w:val="28"/>
    </w:rPr>
  </w:style>
  <w:style w:type="paragraph" w:customStyle="1" w:styleId="Styl2B">
    <w:name w:val="Styl2B"/>
    <w:basedOn w:val="Styl2"/>
    <w:next w:val="Styl2"/>
    <w:rsid w:val="003223CF"/>
    <w:pPr>
      <w:widowControl/>
      <w:suppressAutoHyphens/>
      <w:overflowPunct/>
      <w:autoSpaceDE/>
      <w:autoSpaceDN/>
      <w:adjustRightInd/>
      <w:textAlignment w:val="auto"/>
    </w:pPr>
    <w:rPr>
      <w:b/>
      <w:lang w:eastAsia="ar-SA"/>
    </w:rPr>
  </w:style>
  <w:style w:type="character" w:customStyle="1" w:styleId="istip">
    <w:name w:val="istip"/>
    <w:basedOn w:val="Standardnpsmoodstavce"/>
    <w:rsid w:val="003223CF"/>
  </w:style>
  <w:style w:type="character" w:customStyle="1" w:styleId="nazev">
    <w:name w:val="nazev"/>
    <w:basedOn w:val="Standardnpsmoodstavce"/>
    <w:rsid w:val="003223CF"/>
  </w:style>
  <w:style w:type="character" w:customStyle="1" w:styleId="apple-converted-space">
    <w:name w:val="apple-converted-space"/>
    <w:basedOn w:val="Standardnpsmoodstavce"/>
    <w:rsid w:val="003223CF"/>
  </w:style>
  <w:style w:type="character" w:customStyle="1" w:styleId="nazev1">
    <w:name w:val="nazev1"/>
    <w:rsid w:val="003B5462"/>
    <w:rPr>
      <w:b/>
      <w:bCs/>
      <w:color w:val="000000"/>
      <w:sz w:val="21"/>
      <w:szCs w:val="21"/>
    </w:rPr>
  </w:style>
  <w:style w:type="paragraph" w:customStyle="1" w:styleId="BodyText21">
    <w:name w:val="Body Text 21"/>
    <w:basedOn w:val="Normln"/>
    <w:rsid w:val="006A10E9"/>
    <w:pPr>
      <w:overflowPunct w:val="0"/>
      <w:autoSpaceDE w:val="0"/>
      <w:autoSpaceDN w:val="0"/>
      <w:adjustRightInd w:val="0"/>
      <w:spacing w:after="120"/>
      <w:ind w:left="283"/>
      <w:jc w:val="both"/>
      <w:textAlignment w:val="baseline"/>
    </w:pPr>
    <w:rPr>
      <w:rFonts w:ascii="Arial" w:hAnsi="Arial"/>
      <w:sz w:val="16"/>
      <w:szCs w:val="20"/>
    </w:rPr>
  </w:style>
  <w:style w:type="paragraph" w:customStyle="1" w:styleId="Program">
    <w:name w:val="Program"/>
    <w:basedOn w:val="Normln"/>
    <w:rsid w:val="00106BE3"/>
    <w:pPr>
      <w:suppressAutoHyphens/>
      <w:overflowPunct w:val="0"/>
      <w:autoSpaceDE w:val="0"/>
      <w:textAlignment w:val="baseline"/>
    </w:pPr>
    <w:rPr>
      <w:rFonts w:ascii="Arial Narrow" w:hAnsi="Arial Narrow"/>
      <w:sz w:val="16"/>
      <w:szCs w:val="20"/>
      <w:lang w:eastAsia="ar-SA"/>
    </w:rPr>
  </w:style>
  <w:style w:type="paragraph" w:customStyle="1" w:styleId="odstavec">
    <w:name w:val="odstavec"/>
    <w:basedOn w:val="Normln"/>
    <w:rsid w:val="002C6A76"/>
    <w:pPr>
      <w:widowControl w:val="0"/>
      <w:overflowPunct w:val="0"/>
      <w:autoSpaceDE w:val="0"/>
      <w:autoSpaceDN w:val="0"/>
      <w:adjustRightInd w:val="0"/>
      <w:jc w:val="both"/>
      <w:textAlignment w:val="baseline"/>
    </w:pPr>
    <w:rPr>
      <w:rFonts w:ascii="Arial" w:hAnsi="Arial"/>
      <w:sz w:val="16"/>
      <w:szCs w:val="20"/>
    </w:rPr>
  </w:style>
  <w:style w:type="paragraph" w:styleId="Zkladntextodsazen2">
    <w:name w:val="Body Text Indent 2"/>
    <w:basedOn w:val="Normln"/>
    <w:link w:val="Zkladntextodsazen2Char"/>
    <w:uiPriority w:val="99"/>
    <w:semiHidden/>
    <w:unhideWhenUsed/>
    <w:rsid w:val="00270AD4"/>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270AD4"/>
    <w:rPr>
      <w:sz w:val="24"/>
      <w:szCs w:val="24"/>
    </w:rPr>
  </w:style>
  <w:style w:type="paragraph" w:customStyle="1" w:styleId="Normln1">
    <w:name w:val="Normální1"/>
    <w:basedOn w:val="Normln"/>
    <w:uiPriority w:val="99"/>
    <w:rsid w:val="00270AD4"/>
    <w:pPr>
      <w:widowControl w:val="0"/>
      <w:suppressAutoHyphens/>
      <w:autoSpaceDE w:val="0"/>
      <w:autoSpaceDN w:val="0"/>
      <w:adjustRightInd w:val="0"/>
      <w:spacing w:after="200" w:line="264" w:lineRule="auto"/>
      <w:textAlignment w:val="center"/>
    </w:pPr>
    <w:rPr>
      <w:rFonts w:ascii="Calibri" w:hAnsi="Calibri" w:cs="Calibri"/>
      <w:color w:val="000000"/>
      <w:sz w:val="22"/>
      <w:szCs w:val="22"/>
      <w:lang w:eastAsia="en-US"/>
    </w:rPr>
  </w:style>
  <w:style w:type="paragraph" w:customStyle="1" w:styleId="Nadpiskapitol">
    <w:name w:val="Nadpis kapitol"/>
    <w:basedOn w:val="Normln"/>
    <w:rsid w:val="00A523B2"/>
    <w:pPr>
      <w:autoSpaceDE w:val="0"/>
      <w:autoSpaceDN w:val="0"/>
      <w:adjustRightInd w:val="0"/>
      <w:spacing w:before="160" w:after="40" w:line="235" w:lineRule="auto"/>
      <w:jc w:val="both"/>
      <w:textAlignment w:val="center"/>
      <w:outlineLvl w:val="0"/>
    </w:pPr>
    <w:rPr>
      <w:rFonts w:ascii="Arial Narrow" w:hAnsi="Arial Narrow" w:cs="Arial"/>
      <w:b/>
      <w:bCs/>
      <w:caps/>
      <w:spacing w:val="-4"/>
      <w:sz w:val="28"/>
      <w:szCs w:val="20"/>
    </w:rPr>
  </w:style>
  <w:style w:type="paragraph" w:customStyle="1" w:styleId="Odrkytext">
    <w:name w:val="Odrážky text"/>
    <w:basedOn w:val="Normln"/>
    <w:rsid w:val="00A523B2"/>
    <w:pPr>
      <w:numPr>
        <w:numId w:val="8"/>
      </w:numPr>
      <w:tabs>
        <w:tab w:val="left" w:pos="227"/>
      </w:tabs>
      <w:autoSpaceDE w:val="0"/>
      <w:autoSpaceDN w:val="0"/>
      <w:adjustRightInd w:val="0"/>
      <w:spacing w:after="40" w:line="235" w:lineRule="auto"/>
      <w:jc w:val="both"/>
      <w:textAlignment w:val="center"/>
    </w:pPr>
    <w:rPr>
      <w:rFonts w:ascii="Arial" w:hAnsi="Arial" w:cs="Arial"/>
      <w:color w:val="000000"/>
      <w:spacing w:val="-4"/>
      <w:szCs w:val="20"/>
      <w:lang w:val="en-US"/>
    </w:rPr>
  </w:style>
  <w:style w:type="paragraph" w:styleId="Odstavecseseznamem">
    <w:name w:val="List Paragraph"/>
    <w:basedOn w:val="Normln"/>
    <w:uiPriority w:val="34"/>
    <w:qFormat/>
    <w:rsid w:val="001569B1"/>
    <w:pPr>
      <w:spacing w:after="200" w:line="276" w:lineRule="auto"/>
      <w:ind w:left="720"/>
      <w:contextualSpacing/>
    </w:pPr>
    <w:rPr>
      <w:rFonts w:ascii="Calibri" w:eastAsia="Calibri" w:hAnsi="Calibri"/>
      <w:sz w:val="22"/>
      <w:szCs w:val="22"/>
      <w:lang w:eastAsia="en-US"/>
    </w:rPr>
  </w:style>
  <w:style w:type="paragraph" w:customStyle="1" w:styleId="Zkladnodstavec">
    <w:name w:val="[Základní odstavec]"/>
    <w:basedOn w:val="Normln"/>
    <w:uiPriority w:val="99"/>
    <w:rsid w:val="001569B1"/>
    <w:pPr>
      <w:widowControl w:val="0"/>
      <w:autoSpaceDE w:val="0"/>
      <w:autoSpaceDN w:val="0"/>
      <w:adjustRightInd w:val="0"/>
      <w:spacing w:line="288" w:lineRule="auto"/>
    </w:pPr>
    <w:rPr>
      <w:rFonts w:ascii="MinionPro-Regular" w:hAnsi="MinionPro-Regular" w:cs="MinionPro-Regular"/>
      <w:color w:val="000000"/>
      <w:lang w:eastAsia="en-US"/>
    </w:rPr>
  </w:style>
  <w:style w:type="character" w:customStyle="1" w:styleId="ZkladntextodsazenChar">
    <w:name w:val="Základní text odsazený Char"/>
    <w:link w:val="Zkladntextodsazen"/>
    <w:semiHidden/>
    <w:rsid w:val="001F52C0"/>
    <w:rPr>
      <w:sz w:val="24"/>
      <w:szCs w:val="24"/>
    </w:rPr>
  </w:style>
  <w:style w:type="character" w:customStyle="1" w:styleId="Nevyeenzmnka">
    <w:name w:val="Nevyřešená zmínka"/>
    <w:uiPriority w:val="99"/>
    <w:semiHidden/>
    <w:unhideWhenUsed/>
    <w:rsid w:val="00950C80"/>
    <w:rPr>
      <w:color w:val="808080"/>
      <w:shd w:val="clear" w:color="auto" w:fill="E6E6E6"/>
    </w:rPr>
  </w:style>
  <w:style w:type="paragraph" w:styleId="Textbubliny">
    <w:name w:val="Balloon Text"/>
    <w:basedOn w:val="Normln"/>
    <w:link w:val="TextbublinyChar"/>
    <w:uiPriority w:val="99"/>
    <w:semiHidden/>
    <w:unhideWhenUsed/>
    <w:rsid w:val="00527FAA"/>
    <w:rPr>
      <w:rFonts w:ascii="Segoe UI" w:hAnsi="Segoe UI" w:cs="Segoe UI"/>
      <w:sz w:val="18"/>
      <w:szCs w:val="18"/>
    </w:rPr>
  </w:style>
  <w:style w:type="character" w:customStyle="1" w:styleId="TextbublinyChar">
    <w:name w:val="Text bubliny Char"/>
    <w:link w:val="Textbubliny"/>
    <w:uiPriority w:val="99"/>
    <w:semiHidden/>
    <w:rsid w:val="00527FAA"/>
    <w:rPr>
      <w:rFonts w:ascii="Segoe UI" w:hAnsi="Segoe UI" w:cs="Segoe UI"/>
      <w:sz w:val="18"/>
      <w:szCs w:val="18"/>
    </w:rPr>
  </w:style>
  <w:style w:type="character" w:styleId="Sledovanodkaz">
    <w:name w:val="FollowedHyperlink"/>
    <w:uiPriority w:val="99"/>
    <w:semiHidden/>
    <w:unhideWhenUsed/>
    <w:rsid w:val="00A800C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453">
      <w:bodyDiv w:val="1"/>
      <w:marLeft w:val="0"/>
      <w:marRight w:val="0"/>
      <w:marTop w:val="0"/>
      <w:marBottom w:val="0"/>
      <w:divBdr>
        <w:top w:val="none" w:sz="0" w:space="0" w:color="auto"/>
        <w:left w:val="none" w:sz="0" w:space="0" w:color="auto"/>
        <w:bottom w:val="none" w:sz="0" w:space="0" w:color="auto"/>
        <w:right w:val="none" w:sz="0" w:space="0" w:color="auto"/>
      </w:divBdr>
    </w:div>
    <w:div w:id="151334309">
      <w:bodyDiv w:val="1"/>
      <w:marLeft w:val="0"/>
      <w:marRight w:val="0"/>
      <w:marTop w:val="0"/>
      <w:marBottom w:val="0"/>
      <w:divBdr>
        <w:top w:val="none" w:sz="0" w:space="0" w:color="auto"/>
        <w:left w:val="none" w:sz="0" w:space="0" w:color="auto"/>
        <w:bottom w:val="none" w:sz="0" w:space="0" w:color="auto"/>
        <w:right w:val="none" w:sz="0" w:space="0" w:color="auto"/>
      </w:divBdr>
    </w:div>
    <w:div w:id="355276165">
      <w:bodyDiv w:val="1"/>
      <w:marLeft w:val="0"/>
      <w:marRight w:val="0"/>
      <w:marTop w:val="0"/>
      <w:marBottom w:val="0"/>
      <w:divBdr>
        <w:top w:val="none" w:sz="0" w:space="0" w:color="auto"/>
        <w:left w:val="none" w:sz="0" w:space="0" w:color="auto"/>
        <w:bottom w:val="none" w:sz="0" w:space="0" w:color="auto"/>
        <w:right w:val="none" w:sz="0" w:space="0" w:color="auto"/>
      </w:divBdr>
      <w:divsChild>
        <w:div w:id="988245974">
          <w:marLeft w:val="0"/>
          <w:marRight w:val="0"/>
          <w:marTop w:val="0"/>
          <w:marBottom w:val="0"/>
          <w:divBdr>
            <w:top w:val="none" w:sz="0" w:space="0" w:color="auto"/>
            <w:left w:val="none" w:sz="0" w:space="0" w:color="auto"/>
            <w:bottom w:val="none" w:sz="0" w:space="0" w:color="auto"/>
            <w:right w:val="none" w:sz="0" w:space="0" w:color="auto"/>
          </w:divBdr>
          <w:divsChild>
            <w:div w:id="1062563652">
              <w:marLeft w:val="0"/>
              <w:marRight w:val="0"/>
              <w:marTop w:val="0"/>
              <w:marBottom w:val="0"/>
              <w:divBdr>
                <w:top w:val="none" w:sz="0" w:space="0" w:color="auto"/>
                <w:left w:val="none" w:sz="0" w:space="0" w:color="auto"/>
                <w:bottom w:val="none" w:sz="0" w:space="0" w:color="auto"/>
                <w:right w:val="none" w:sz="0" w:space="0" w:color="auto"/>
              </w:divBdr>
              <w:divsChild>
                <w:div w:id="4364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16734">
      <w:bodyDiv w:val="1"/>
      <w:marLeft w:val="0"/>
      <w:marRight w:val="0"/>
      <w:marTop w:val="0"/>
      <w:marBottom w:val="0"/>
      <w:divBdr>
        <w:top w:val="none" w:sz="0" w:space="0" w:color="auto"/>
        <w:left w:val="none" w:sz="0" w:space="0" w:color="auto"/>
        <w:bottom w:val="none" w:sz="0" w:space="0" w:color="auto"/>
        <w:right w:val="none" w:sz="0" w:space="0" w:color="auto"/>
      </w:divBdr>
      <w:divsChild>
        <w:div w:id="724912203">
          <w:marLeft w:val="0"/>
          <w:marRight w:val="0"/>
          <w:marTop w:val="0"/>
          <w:marBottom w:val="0"/>
          <w:divBdr>
            <w:top w:val="none" w:sz="0" w:space="0" w:color="auto"/>
            <w:left w:val="none" w:sz="0" w:space="0" w:color="auto"/>
            <w:bottom w:val="none" w:sz="0" w:space="0" w:color="auto"/>
            <w:right w:val="none" w:sz="0" w:space="0" w:color="auto"/>
          </w:divBdr>
          <w:divsChild>
            <w:div w:id="1324310175">
              <w:marLeft w:val="0"/>
              <w:marRight w:val="0"/>
              <w:marTop w:val="0"/>
              <w:marBottom w:val="0"/>
              <w:divBdr>
                <w:top w:val="none" w:sz="0" w:space="0" w:color="auto"/>
                <w:left w:val="none" w:sz="0" w:space="0" w:color="auto"/>
                <w:bottom w:val="none" w:sz="0" w:space="0" w:color="auto"/>
                <w:right w:val="none" w:sz="0" w:space="0" w:color="auto"/>
              </w:divBdr>
              <w:divsChild>
                <w:div w:id="469320874">
                  <w:marLeft w:val="0"/>
                  <w:marRight w:val="0"/>
                  <w:marTop w:val="0"/>
                  <w:marBottom w:val="0"/>
                  <w:divBdr>
                    <w:top w:val="none" w:sz="0" w:space="0" w:color="auto"/>
                    <w:left w:val="none" w:sz="0" w:space="0" w:color="auto"/>
                    <w:bottom w:val="none" w:sz="0" w:space="0" w:color="auto"/>
                    <w:right w:val="none" w:sz="0" w:space="0" w:color="auto"/>
                  </w:divBdr>
                  <w:divsChild>
                    <w:div w:id="1414428137">
                      <w:marLeft w:val="0"/>
                      <w:marRight w:val="0"/>
                      <w:marTop w:val="0"/>
                      <w:marBottom w:val="0"/>
                      <w:divBdr>
                        <w:top w:val="none" w:sz="0" w:space="0" w:color="auto"/>
                        <w:left w:val="none" w:sz="0" w:space="0" w:color="auto"/>
                        <w:bottom w:val="none" w:sz="0" w:space="0" w:color="auto"/>
                        <w:right w:val="none" w:sz="0" w:space="0" w:color="auto"/>
                      </w:divBdr>
                      <w:divsChild>
                        <w:div w:id="1756709845">
                          <w:marLeft w:val="0"/>
                          <w:marRight w:val="0"/>
                          <w:marTop w:val="0"/>
                          <w:marBottom w:val="0"/>
                          <w:divBdr>
                            <w:top w:val="none" w:sz="0" w:space="0" w:color="auto"/>
                            <w:left w:val="none" w:sz="0" w:space="0" w:color="auto"/>
                            <w:bottom w:val="none" w:sz="0" w:space="0" w:color="auto"/>
                            <w:right w:val="none" w:sz="0" w:space="0" w:color="auto"/>
                          </w:divBdr>
                          <w:divsChild>
                            <w:div w:id="13295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790270">
      <w:bodyDiv w:val="1"/>
      <w:marLeft w:val="0"/>
      <w:marRight w:val="0"/>
      <w:marTop w:val="0"/>
      <w:marBottom w:val="0"/>
      <w:divBdr>
        <w:top w:val="none" w:sz="0" w:space="0" w:color="auto"/>
        <w:left w:val="none" w:sz="0" w:space="0" w:color="auto"/>
        <w:bottom w:val="none" w:sz="0" w:space="0" w:color="auto"/>
        <w:right w:val="none" w:sz="0" w:space="0" w:color="auto"/>
      </w:divBdr>
    </w:div>
    <w:div w:id="497498697">
      <w:bodyDiv w:val="1"/>
      <w:marLeft w:val="0"/>
      <w:marRight w:val="0"/>
      <w:marTop w:val="0"/>
      <w:marBottom w:val="0"/>
      <w:divBdr>
        <w:top w:val="none" w:sz="0" w:space="0" w:color="auto"/>
        <w:left w:val="none" w:sz="0" w:space="0" w:color="auto"/>
        <w:bottom w:val="none" w:sz="0" w:space="0" w:color="auto"/>
        <w:right w:val="none" w:sz="0" w:space="0" w:color="auto"/>
      </w:divBdr>
    </w:div>
    <w:div w:id="525867222">
      <w:bodyDiv w:val="1"/>
      <w:marLeft w:val="0"/>
      <w:marRight w:val="0"/>
      <w:marTop w:val="0"/>
      <w:marBottom w:val="0"/>
      <w:divBdr>
        <w:top w:val="none" w:sz="0" w:space="0" w:color="auto"/>
        <w:left w:val="none" w:sz="0" w:space="0" w:color="auto"/>
        <w:bottom w:val="none" w:sz="0" w:space="0" w:color="auto"/>
        <w:right w:val="none" w:sz="0" w:space="0" w:color="auto"/>
      </w:divBdr>
    </w:div>
    <w:div w:id="586964760">
      <w:bodyDiv w:val="1"/>
      <w:marLeft w:val="0"/>
      <w:marRight w:val="0"/>
      <w:marTop w:val="0"/>
      <w:marBottom w:val="0"/>
      <w:divBdr>
        <w:top w:val="none" w:sz="0" w:space="0" w:color="auto"/>
        <w:left w:val="none" w:sz="0" w:space="0" w:color="auto"/>
        <w:bottom w:val="none" w:sz="0" w:space="0" w:color="auto"/>
        <w:right w:val="none" w:sz="0" w:space="0" w:color="auto"/>
      </w:divBdr>
    </w:div>
    <w:div w:id="873663094">
      <w:bodyDiv w:val="1"/>
      <w:marLeft w:val="0"/>
      <w:marRight w:val="0"/>
      <w:marTop w:val="0"/>
      <w:marBottom w:val="0"/>
      <w:divBdr>
        <w:top w:val="none" w:sz="0" w:space="0" w:color="auto"/>
        <w:left w:val="none" w:sz="0" w:space="0" w:color="auto"/>
        <w:bottom w:val="none" w:sz="0" w:space="0" w:color="auto"/>
        <w:right w:val="none" w:sz="0" w:space="0" w:color="auto"/>
      </w:divBdr>
      <w:divsChild>
        <w:div w:id="2038655999">
          <w:marLeft w:val="0"/>
          <w:marRight w:val="0"/>
          <w:marTop w:val="0"/>
          <w:marBottom w:val="0"/>
          <w:divBdr>
            <w:top w:val="none" w:sz="0" w:space="0" w:color="auto"/>
            <w:left w:val="none" w:sz="0" w:space="0" w:color="auto"/>
            <w:bottom w:val="none" w:sz="0" w:space="0" w:color="auto"/>
            <w:right w:val="none" w:sz="0" w:space="0" w:color="auto"/>
          </w:divBdr>
          <w:divsChild>
            <w:div w:id="802041349">
              <w:marLeft w:val="0"/>
              <w:marRight w:val="0"/>
              <w:marTop w:val="0"/>
              <w:marBottom w:val="0"/>
              <w:divBdr>
                <w:top w:val="none" w:sz="0" w:space="0" w:color="auto"/>
                <w:left w:val="none" w:sz="0" w:space="0" w:color="auto"/>
                <w:bottom w:val="none" w:sz="0" w:space="0" w:color="auto"/>
                <w:right w:val="none" w:sz="0" w:space="0" w:color="auto"/>
              </w:divBdr>
              <w:divsChild>
                <w:div w:id="6340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85305">
      <w:bodyDiv w:val="1"/>
      <w:marLeft w:val="0"/>
      <w:marRight w:val="0"/>
      <w:marTop w:val="0"/>
      <w:marBottom w:val="0"/>
      <w:divBdr>
        <w:top w:val="none" w:sz="0" w:space="0" w:color="auto"/>
        <w:left w:val="none" w:sz="0" w:space="0" w:color="auto"/>
        <w:bottom w:val="none" w:sz="0" w:space="0" w:color="auto"/>
        <w:right w:val="none" w:sz="0" w:space="0" w:color="auto"/>
      </w:divBdr>
    </w:div>
    <w:div w:id="1069886928">
      <w:bodyDiv w:val="1"/>
      <w:marLeft w:val="0"/>
      <w:marRight w:val="0"/>
      <w:marTop w:val="0"/>
      <w:marBottom w:val="0"/>
      <w:divBdr>
        <w:top w:val="none" w:sz="0" w:space="0" w:color="auto"/>
        <w:left w:val="none" w:sz="0" w:space="0" w:color="auto"/>
        <w:bottom w:val="none" w:sz="0" w:space="0" w:color="auto"/>
        <w:right w:val="none" w:sz="0" w:space="0" w:color="auto"/>
      </w:divBdr>
    </w:div>
    <w:div w:id="1172600794">
      <w:bodyDiv w:val="1"/>
      <w:marLeft w:val="0"/>
      <w:marRight w:val="0"/>
      <w:marTop w:val="0"/>
      <w:marBottom w:val="0"/>
      <w:divBdr>
        <w:top w:val="none" w:sz="0" w:space="0" w:color="auto"/>
        <w:left w:val="none" w:sz="0" w:space="0" w:color="auto"/>
        <w:bottom w:val="none" w:sz="0" w:space="0" w:color="auto"/>
        <w:right w:val="none" w:sz="0" w:space="0" w:color="auto"/>
      </w:divBdr>
      <w:divsChild>
        <w:div w:id="1040714084">
          <w:marLeft w:val="0"/>
          <w:marRight w:val="0"/>
          <w:marTop w:val="0"/>
          <w:marBottom w:val="0"/>
          <w:divBdr>
            <w:top w:val="none" w:sz="0" w:space="0" w:color="auto"/>
            <w:left w:val="none" w:sz="0" w:space="0" w:color="auto"/>
            <w:bottom w:val="none" w:sz="0" w:space="0" w:color="auto"/>
            <w:right w:val="none" w:sz="0" w:space="0" w:color="auto"/>
          </w:divBdr>
          <w:divsChild>
            <w:div w:id="1379939346">
              <w:marLeft w:val="0"/>
              <w:marRight w:val="0"/>
              <w:marTop w:val="0"/>
              <w:marBottom w:val="0"/>
              <w:divBdr>
                <w:top w:val="none" w:sz="0" w:space="0" w:color="auto"/>
                <w:left w:val="none" w:sz="0" w:space="0" w:color="auto"/>
                <w:bottom w:val="none" w:sz="0" w:space="0" w:color="auto"/>
                <w:right w:val="none" w:sz="0" w:space="0" w:color="auto"/>
              </w:divBdr>
              <w:divsChild>
                <w:div w:id="674498603">
                  <w:marLeft w:val="0"/>
                  <w:marRight w:val="0"/>
                  <w:marTop w:val="0"/>
                  <w:marBottom w:val="0"/>
                  <w:divBdr>
                    <w:top w:val="none" w:sz="0" w:space="0" w:color="auto"/>
                    <w:left w:val="none" w:sz="0" w:space="0" w:color="auto"/>
                    <w:bottom w:val="none" w:sz="0" w:space="0" w:color="auto"/>
                    <w:right w:val="none" w:sz="0" w:space="0" w:color="auto"/>
                  </w:divBdr>
                  <w:divsChild>
                    <w:div w:id="2146458535">
                      <w:marLeft w:val="0"/>
                      <w:marRight w:val="225"/>
                      <w:marTop w:val="0"/>
                      <w:marBottom w:val="0"/>
                      <w:divBdr>
                        <w:top w:val="none" w:sz="0" w:space="0" w:color="auto"/>
                        <w:left w:val="none" w:sz="0" w:space="0" w:color="auto"/>
                        <w:bottom w:val="none" w:sz="0" w:space="0" w:color="auto"/>
                        <w:right w:val="single" w:sz="12" w:space="11" w:color="CAE8E6"/>
                      </w:divBdr>
                    </w:div>
                  </w:divsChild>
                </w:div>
              </w:divsChild>
            </w:div>
          </w:divsChild>
        </w:div>
      </w:divsChild>
    </w:div>
    <w:div w:id="1183087522">
      <w:bodyDiv w:val="1"/>
      <w:marLeft w:val="0"/>
      <w:marRight w:val="0"/>
      <w:marTop w:val="0"/>
      <w:marBottom w:val="0"/>
      <w:divBdr>
        <w:top w:val="none" w:sz="0" w:space="0" w:color="auto"/>
        <w:left w:val="none" w:sz="0" w:space="0" w:color="auto"/>
        <w:bottom w:val="none" w:sz="0" w:space="0" w:color="auto"/>
        <w:right w:val="none" w:sz="0" w:space="0" w:color="auto"/>
      </w:divBdr>
    </w:div>
    <w:div w:id="1275598424">
      <w:bodyDiv w:val="1"/>
      <w:marLeft w:val="0"/>
      <w:marRight w:val="0"/>
      <w:marTop w:val="0"/>
      <w:marBottom w:val="0"/>
      <w:divBdr>
        <w:top w:val="none" w:sz="0" w:space="0" w:color="auto"/>
        <w:left w:val="none" w:sz="0" w:space="0" w:color="auto"/>
        <w:bottom w:val="none" w:sz="0" w:space="0" w:color="auto"/>
        <w:right w:val="none" w:sz="0" w:space="0" w:color="auto"/>
      </w:divBdr>
      <w:divsChild>
        <w:div w:id="836650184">
          <w:marLeft w:val="0"/>
          <w:marRight w:val="0"/>
          <w:marTop w:val="0"/>
          <w:marBottom w:val="0"/>
          <w:divBdr>
            <w:top w:val="none" w:sz="0" w:space="0" w:color="auto"/>
            <w:left w:val="none" w:sz="0" w:space="0" w:color="auto"/>
            <w:bottom w:val="none" w:sz="0" w:space="0" w:color="auto"/>
            <w:right w:val="none" w:sz="0" w:space="0" w:color="auto"/>
          </w:divBdr>
          <w:divsChild>
            <w:div w:id="642347084">
              <w:marLeft w:val="0"/>
              <w:marRight w:val="0"/>
              <w:marTop w:val="0"/>
              <w:marBottom w:val="0"/>
              <w:divBdr>
                <w:top w:val="none" w:sz="0" w:space="0" w:color="auto"/>
                <w:left w:val="none" w:sz="0" w:space="0" w:color="auto"/>
                <w:bottom w:val="none" w:sz="0" w:space="0" w:color="auto"/>
                <w:right w:val="none" w:sz="0" w:space="0" w:color="auto"/>
              </w:divBdr>
              <w:divsChild>
                <w:div w:id="480082927">
                  <w:marLeft w:val="0"/>
                  <w:marRight w:val="0"/>
                  <w:marTop w:val="0"/>
                  <w:marBottom w:val="0"/>
                  <w:divBdr>
                    <w:top w:val="none" w:sz="0" w:space="0" w:color="auto"/>
                    <w:left w:val="none" w:sz="0" w:space="0" w:color="auto"/>
                    <w:bottom w:val="none" w:sz="0" w:space="0" w:color="auto"/>
                    <w:right w:val="none" w:sz="0" w:space="0" w:color="auto"/>
                  </w:divBdr>
                  <w:divsChild>
                    <w:div w:id="140078438">
                      <w:marLeft w:val="0"/>
                      <w:marRight w:val="0"/>
                      <w:marTop w:val="0"/>
                      <w:marBottom w:val="0"/>
                      <w:divBdr>
                        <w:top w:val="none" w:sz="0" w:space="0" w:color="auto"/>
                        <w:left w:val="none" w:sz="0" w:space="0" w:color="auto"/>
                        <w:bottom w:val="none" w:sz="0" w:space="0" w:color="auto"/>
                        <w:right w:val="none" w:sz="0" w:space="0" w:color="auto"/>
                      </w:divBdr>
                      <w:divsChild>
                        <w:div w:id="5404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037548">
      <w:bodyDiv w:val="1"/>
      <w:marLeft w:val="0"/>
      <w:marRight w:val="0"/>
      <w:marTop w:val="0"/>
      <w:marBottom w:val="0"/>
      <w:divBdr>
        <w:top w:val="none" w:sz="0" w:space="0" w:color="auto"/>
        <w:left w:val="none" w:sz="0" w:space="0" w:color="auto"/>
        <w:bottom w:val="none" w:sz="0" w:space="0" w:color="auto"/>
        <w:right w:val="none" w:sz="0" w:space="0" w:color="auto"/>
      </w:divBdr>
    </w:div>
    <w:div w:id="1654337850">
      <w:bodyDiv w:val="1"/>
      <w:marLeft w:val="0"/>
      <w:marRight w:val="0"/>
      <w:marTop w:val="0"/>
      <w:marBottom w:val="0"/>
      <w:divBdr>
        <w:top w:val="none" w:sz="0" w:space="0" w:color="auto"/>
        <w:left w:val="none" w:sz="0" w:space="0" w:color="auto"/>
        <w:bottom w:val="none" w:sz="0" w:space="0" w:color="auto"/>
        <w:right w:val="none" w:sz="0" w:space="0" w:color="auto"/>
      </w:divBdr>
    </w:div>
    <w:div w:id="1793792180">
      <w:bodyDiv w:val="1"/>
      <w:marLeft w:val="0"/>
      <w:marRight w:val="0"/>
      <w:marTop w:val="0"/>
      <w:marBottom w:val="0"/>
      <w:divBdr>
        <w:top w:val="none" w:sz="0" w:space="0" w:color="auto"/>
        <w:left w:val="none" w:sz="0" w:space="0" w:color="auto"/>
        <w:bottom w:val="none" w:sz="0" w:space="0" w:color="auto"/>
        <w:right w:val="none" w:sz="0" w:space="0" w:color="auto"/>
      </w:divBdr>
    </w:div>
    <w:div w:id="1858346272">
      <w:bodyDiv w:val="1"/>
      <w:marLeft w:val="0"/>
      <w:marRight w:val="0"/>
      <w:marTop w:val="0"/>
      <w:marBottom w:val="0"/>
      <w:divBdr>
        <w:top w:val="none" w:sz="0" w:space="0" w:color="auto"/>
        <w:left w:val="none" w:sz="0" w:space="0" w:color="auto"/>
        <w:bottom w:val="none" w:sz="0" w:space="0" w:color="auto"/>
        <w:right w:val="none" w:sz="0" w:space="0" w:color="auto"/>
      </w:divBdr>
    </w:div>
    <w:div w:id="1947882590">
      <w:bodyDiv w:val="1"/>
      <w:marLeft w:val="0"/>
      <w:marRight w:val="0"/>
      <w:marTop w:val="0"/>
      <w:marBottom w:val="0"/>
      <w:divBdr>
        <w:top w:val="none" w:sz="0" w:space="0" w:color="auto"/>
        <w:left w:val="none" w:sz="0" w:space="0" w:color="auto"/>
        <w:bottom w:val="none" w:sz="0" w:space="0" w:color="auto"/>
        <w:right w:val="none" w:sz="0" w:space="0" w:color="auto"/>
      </w:divBdr>
    </w:div>
    <w:div w:id="2001809661">
      <w:bodyDiv w:val="1"/>
      <w:marLeft w:val="0"/>
      <w:marRight w:val="0"/>
      <w:marTop w:val="0"/>
      <w:marBottom w:val="0"/>
      <w:divBdr>
        <w:top w:val="none" w:sz="0" w:space="0" w:color="auto"/>
        <w:left w:val="none" w:sz="0" w:space="0" w:color="auto"/>
        <w:bottom w:val="none" w:sz="0" w:space="0" w:color="auto"/>
        <w:right w:val="none" w:sz="0" w:space="0" w:color="auto"/>
      </w:divBdr>
    </w:div>
    <w:div w:id="20930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znani.cz/italie/lago-di-garda/" TargetMode="External"/><Relationship Id="rId18" Type="http://schemas.openxmlformats.org/officeDocument/2006/relationships/image" Target="media/image5.png"/><Relationship Id="rId26" Type="http://schemas.openxmlformats.org/officeDocument/2006/relationships/image" Target="cid:image004.jpg@01CE4A38.7C9C38C0" TargetMode="External"/><Relationship Id="rId3" Type="http://schemas.openxmlformats.org/officeDocument/2006/relationships/styles" Target="styles.xml"/><Relationship Id="rId21" Type="http://schemas.openxmlformats.org/officeDocument/2006/relationships/hyperlink" Target="http://www.poznani.cz/pojisteni"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oznani.cz/italie/bolzana/" TargetMode="External"/><Relationship Id="rId17" Type="http://schemas.openxmlformats.org/officeDocument/2006/relationships/image" Target="media/image4.png"/><Relationship Id="rId25" Type="http://schemas.openxmlformats.org/officeDocument/2006/relationships/image" Target="media/image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poznani.cz" TargetMode="External"/><Relationship Id="rId29" Type="http://schemas.openxmlformats.org/officeDocument/2006/relationships/hyperlink" Target="https://www.facebook.com/poznani.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znani.cz/italie/reschensee/" TargetMode="External"/><Relationship Id="rId24" Type="http://schemas.openxmlformats.org/officeDocument/2006/relationships/hyperlink" Target="http://www.mzv.cz/vienna"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mailto:vienna@embassy.mzv.cz" TargetMode="External"/><Relationship Id="rId28" Type="http://schemas.openxmlformats.org/officeDocument/2006/relationships/hyperlink" Target="http://www.ucastnici.cz" TargetMode="External"/><Relationship Id="rId10" Type="http://schemas.openxmlformats.org/officeDocument/2006/relationships/hyperlink" Target="http://www.poznani.cz/rakousko/landeck/" TargetMode="External"/><Relationship Id="rId19" Type="http://schemas.openxmlformats.org/officeDocument/2006/relationships/image" Target="media/image6.png"/><Relationship Id="rId31" Type="http://schemas.openxmlformats.org/officeDocument/2006/relationships/image" Target="cid:image005.jpg@01CE4A38.7C9C38C0" TargetMode="External"/><Relationship Id="rId4" Type="http://schemas.microsoft.com/office/2007/relationships/stylesWithEffects" Target="stylesWithEffects.xml"/><Relationship Id="rId9" Type="http://schemas.openxmlformats.org/officeDocument/2006/relationships/hyperlink" Target="http://www.poznani.cz/rakousko/imst/" TargetMode="External"/><Relationship Id="rId14" Type="http://schemas.openxmlformats.org/officeDocument/2006/relationships/image" Target="media/image1.png"/><Relationship Id="rId22" Type="http://schemas.openxmlformats.org/officeDocument/2006/relationships/hyperlink" Target="http://www.poznani.cz/pojisteni/" TargetMode="External"/><Relationship Id="rId27" Type="http://schemas.openxmlformats.org/officeDocument/2006/relationships/hyperlink" Target="http://www.poznani.cz" TargetMode="External"/><Relationship Id="rId30"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52525-1943-4B93-943B-47D0A824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Via Claudia Augusta 2019 - pokyny.docx</Template>
  <TotalTime>1</TotalTime>
  <Pages>7</Pages>
  <Words>2884</Words>
  <Characters>17020</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Pohodový týden v Alpách VIII</vt:lpstr>
      <vt:lpstr>Pohodový týden v Alpách VIII</vt:lpstr>
    </vt:vector>
  </TitlesOfParts>
  <Company>/dev/null</Company>
  <LinksUpToDate>false</LinksUpToDate>
  <CharactersWithSpaces>19865</CharactersWithSpaces>
  <SharedDoc>false</SharedDoc>
  <HLinks>
    <vt:vector size="96" baseType="variant">
      <vt:variant>
        <vt:i4>2556007</vt:i4>
      </vt:variant>
      <vt:variant>
        <vt:i4>42</vt:i4>
      </vt:variant>
      <vt:variant>
        <vt:i4>0</vt:i4>
      </vt:variant>
      <vt:variant>
        <vt:i4>5</vt:i4>
      </vt:variant>
      <vt:variant>
        <vt:lpwstr>https://www.facebook.com/poznani.cz</vt:lpwstr>
      </vt:variant>
      <vt:variant>
        <vt:lpwstr/>
      </vt:variant>
      <vt:variant>
        <vt:i4>458777</vt:i4>
      </vt:variant>
      <vt:variant>
        <vt:i4>39</vt:i4>
      </vt:variant>
      <vt:variant>
        <vt:i4>0</vt:i4>
      </vt:variant>
      <vt:variant>
        <vt:i4>5</vt:i4>
      </vt:variant>
      <vt:variant>
        <vt:lpwstr>http://www.ucastnici.cz/</vt:lpwstr>
      </vt:variant>
      <vt:variant>
        <vt:lpwstr/>
      </vt:variant>
      <vt:variant>
        <vt:i4>6619243</vt:i4>
      </vt:variant>
      <vt:variant>
        <vt:i4>36</vt:i4>
      </vt:variant>
      <vt:variant>
        <vt:i4>0</vt:i4>
      </vt:variant>
      <vt:variant>
        <vt:i4>5</vt:i4>
      </vt:variant>
      <vt:variant>
        <vt:lpwstr>http://www.poznani.cz/</vt:lpwstr>
      </vt:variant>
      <vt:variant>
        <vt:lpwstr/>
      </vt:variant>
      <vt:variant>
        <vt:i4>1703939</vt:i4>
      </vt:variant>
      <vt:variant>
        <vt:i4>30</vt:i4>
      </vt:variant>
      <vt:variant>
        <vt:i4>0</vt:i4>
      </vt:variant>
      <vt:variant>
        <vt:i4>5</vt:i4>
      </vt:variant>
      <vt:variant>
        <vt:lpwstr>http://www.mzv.cz/vienna</vt:lpwstr>
      </vt:variant>
      <vt:variant>
        <vt:lpwstr/>
      </vt:variant>
      <vt:variant>
        <vt:i4>2097241</vt:i4>
      </vt:variant>
      <vt:variant>
        <vt:i4>27</vt:i4>
      </vt:variant>
      <vt:variant>
        <vt:i4>0</vt:i4>
      </vt:variant>
      <vt:variant>
        <vt:i4>5</vt:i4>
      </vt:variant>
      <vt:variant>
        <vt:lpwstr>mailto:vienna@embassy.mzv.cz</vt:lpwstr>
      </vt:variant>
      <vt:variant>
        <vt:lpwstr/>
      </vt:variant>
      <vt:variant>
        <vt:i4>5636110</vt:i4>
      </vt:variant>
      <vt:variant>
        <vt:i4>24</vt:i4>
      </vt:variant>
      <vt:variant>
        <vt:i4>0</vt:i4>
      </vt:variant>
      <vt:variant>
        <vt:i4>5</vt:i4>
      </vt:variant>
      <vt:variant>
        <vt:lpwstr>http://www.poznani.cz/pojisteni/</vt:lpwstr>
      </vt:variant>
      <vt:variant>
        <vt:lpwstr/>
      </vt:variant>
      <vt:variant>
        <vt:i4>786545</vt:i4>
      </vt:variant>
      <vt:variant>
        <vt:i4>21</vt:i4>
      </vt:variant>
      <vt:variant>
        <vt:i4>0</vt:i4>
      </vt:variant>
      <vt:variant>
        <vt:i4>5</vt:i4>
      </vt:variant>
      <vt:variant>
        <vt:lpwstr>http://www.poznani.cz/Public/pdf/cs_vsp.pdf</vt:lpwstr>
      </vt:variant>
      <vt:variant>
        <vt:lpwstr/>
      </vt:variant>
      <vt:variant>
        <vt:i4>7929959</vt:i4>
      </vt:variant>
      <vt:variant>
        <vt:i4>18</vt:i4>
      </vt:variant>
      <vt:variant>
        <vt:i4>0</vt:i4>
      </vt:variant>
      <vt:variant>
        <vt:i4>5</vt:i4>
      </vt:variant>
      <vt:variant>
        <vt:lpwstr>http://www.poznani.cz/pojisteni</vt:lpwstr>
      </vt:variant>
      <vt:variant>
        <vt:lpwstr/>
      </vt:variant>
      <vt:variant>
        <vt:i4>6619243</vt:i4>
      </vt:variant>
      <vt:variant>
        <vt:i4>15</vt:i4>
      </vt:variant>
      <vt:variant>
        <vt:i4>0</vt:i4>
      </vt:variant>
      <vt:variant>
        <vt:i4>5</vt:i4>
      </vt:variant>
      <vt:variant>
        <vt:lpwstr>http://www.poznani.cz/</vt:lpwstr>
      </vt:variant>
      <vt:variant>
        <vt:lpwstr/>
      </vt:variant>
      <vt:variant>
        <vt:i4>2293863</vt:i4>
      </vt:variant>
      <vt:variant>
        <vt:i4>12</vt:i4>
      </vt:variant>
      <vt:variant>
        <vt:i4>0</vt:i4>
      </vt:variant>
      <vt:variant>
        <vt:i4>5</vt:i4>
      </vt:variant>
      <vt:variant>
        <vt:lpwstr>http://www.poznani.cz/italie/lago-di-garda/</vt:lpwstr>
      </vt:variant>
      <vt:variant>
        <vt:lpwstr/>
      </vt:variant>
      <vt:variant>
        <vt:i4>1441886</vt:i4>
      </vt:variant>
      <vt:variant>
        <vt:i4>9</vt:i4>
      </vt:variant>
      <vt:variant>
        <vt:i4>0</vt:i4>
      </vt:variant>
      <vt:variant>
        <vt:i4>5</vt:i4>
      </vt:variant>
      <vt:variant>
        <vt:lpwstr>http://www.poznani.cz/italie/bolzana/</vt:lpwstr>
      </vt:variant>
      <vt:variant>
        <vt:lpwstr/>
      </vt:variant>
      <vt:variant>
        <vt:i4>5570640</vt:i4>
      </vt:variant>
      <vt:variant>
        <vt:i4>6</vt:i4>
      </vt:variant>
      <vt:variant>
        <vt:i4>0</vt:i4>
      </vt:variant>
      <vt:variant>
        <vt:i4>5</vt:i4>
      </vt:variant>
      <vt:variant>
        <vt:lpwstr>http://www.poznani.cz/italie/reschensee/</vt:lpwstr>
      </vt:variant>
      <vt:variant>
        <vt:lpwstr/>
      </vt:variant>
      <vt:variant>
        <vt:i4>8060965</vt:i4>
      </vt:variant>
      <vt:variant>
        <vt:i4>3</vt:i4>
      </vt:variant>
      <vt:variant>
        <vt:i4>0</vt:i4>
      </vt:variant>
      <vt:variant>
        <vt:i4>5</vt:i4>
      </vt:variant>
      <vt:variant>
        <vt:lpwstr>http://www.poznani.cz/rakousko/landeck/</vt:lpwstr>
      </vt:variant>
      <vt:variant>
        <vt:lpwstr/>
      </vt:variant>
      <vt:variant>
        <vt:i4>4325466</vt:i4>
      </vt:variant>
      <vt:variant>
        <vt:i4>0</vt:i4>
      </vt:variant>
      <vt:variant>
        <vt:i4>0</vt:i4>
      </vt:variant>
      <vt:variant>
        <vt:i4>5</vt:i4>
      </vt:variant>
      <vt:variant>
        <vt:lpwstr>http://www.poznani.cz/rakousko/imst/</vt:lpwstr>
      </vt:variant>
      <vt:variant>
        <vt:lpwstr/>
      </vt:variant>
      <vt:variant>
        <vt:i4>2228247</vt:i4>
      </vt:variant>
      <vt:variant>
        <vt:i4>49514</vt:i4>
      </vt:variant>
      <vt:variant>
        <vt:i4>1031</vt:i4>
      </vt:variant>
      <vt:variant>
        <vt:i4>1</vt:i4>
      </vt:variant>
      <vt:variant>
        <vt:lpwstr>cid:image004.jpg@01CE4A38.7C9C38C0</vt:lpwstr>
      </vt:variant>
      <vt:variant>
        <vt:lpwstr/>
      </vt:variant>
      <vt:variant>
        <vt:i4>2293783</vt:i4>
      </vt:variant>
      <vt:variant>
        <vt:i4>50320</vt:i4>
      </vt:variant>
      <vt:variant>
        <vt:i4>1032</vt:i4>
      </vt:variant>
      <vt:variant>
        <vt:i4>1</vt:i4>
      </vt:variant>
      <vt:variant>
        <vt:lpwstr>cid:image005.jpg@01CE4A38.7C9C38C0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Pohodový týden v Alpách VIII</dc:title>
  <dc:creator>Roman Fleischmann</dc:creator>
  <cp:lastModifiedBy>Uživatel systému Windows</cp:lastModifiedBy>
  <cp:revision>2</cp:revision>
  <cp:lastPrinted>2018-05-29T12:28:00Z</cp:lastPrinted>
  <dcterms:created xsi:type="dcterms:W3CDTF">2019-09-11T19:56:00Z</dcterms:created>
  <dcterms:modified xsi:type="dcterms:W3CDTF">2019-09-11T19:56:00Z</dcterms:modified>
</cp:coreProperties>
</file>